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312DB" w14:textId="77777777" w:rsidR="0065139A" w:rsidRDefault="0065139A" w:rsidP="0065139A">
      <w:pPr>
        <w:jc w:val="center"/>
        <w:rPr>
          <w:rFonts w:ascii="MS Reference Sans Serif" w:hAnsi="MS Reference Sans Serif"/>
          <w:sz w:val="72"/>
          <w:szCs w:val="72"/>
        </w:rPr>
      </w:pPr>
      <w:r w:rsidRPr="000C367C">
        <w:rPr>
          <w:noProof/>
        </w:rPr>
        <w:drawing>
          <wp:inline distT="0" distB="0" distL="0" distR="0" wp14:anchorId="6ECDA4A5" wp14:editId="62324CD5">
            <wp:extent cx="1706881" cy="171450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21344" cy="1729028"/>
                    </a:xfrm>
                    <a:prstGeom prst="rect">
                      <a:avLst/>
                    </a:prstGeom>
                  </pic:spPr>
                </pic:pic>
              </a:graphicData>
            </a:graphic>
          </wp:inline>
        </w:drawing>
      </w:r>
    </w:p>
    <w:p w14:paraId="39C70BF7" w14:textId="77777777" w:rsidR="0065139A" w:rsidRPr="000C367C" w:rsidRDefault="0065139A" w:rsidP="0065139A">
      <w:pPr>
        <w:jc w:val="center"/>
        <w:rPr>
          <w:rFonts w:ascii="MS Reference Sans Serif" w:hAnsi="MS Reference Sans Serif"/>
          <w:sz w:val="40"/>
          <w:szCs w:val="40"/>
        </w:rPr>
      </w:pPr>
    </w:p>
    <w:p w14:paraId="2422C33F" w14:textId="77777777" w:rsidR="0065139A" w:rsidRDefault="0065139A" w:rsidP="0065139A">
      <w:pPr>
        <w:jc w:val="center"/>
        <w:rPr>
          <w:rFonts w:ascii="MS Reference Sans Serif" w:hAnsi="MS Reference Sans Serif"/>
          <w:sz w:val="72"/>
          <w:szCs w:val="72"/>
        </w:rPr>
      </w:pPr>
      <w:r>
        <w:rPr>
          <w:rFonts w:ascii="MS Reference Sans Serif" w:hAnsi="MS Reference Sans Serif"/>
          <w:sz w:val="72"/>
          <w:szCs w:val="72"/>
        </w:rPr>
        <w:t>MANUAL DE</w:t>
      </w:r>
    </w:p>
    <w:p w14:paraId="64A90A6C" w14:textId="73E1E0DB" w:rsidR="0065139A" w:rsidRDefault="0065139A" w:rsidP="0065139A">
      <w:pPr>
        <w:jc w:val="center"/>
        <w:rPr>
          <w:rFonts w:ascii="MS Reference Sans Serif" w:hAnsi="MS Reference Sans Serif"/>
          <w:sz w:val="72"/>
          <w:szCs w:val="72"/>
        </w:rPr>
      </w:pPr>
      <w:r>
        <w:rPr>
          <w:rFonts w:ascii="MS Reference Sans Serif" w:hAnsi="MS Reference Sans Serif"/>
          <w:sz w:val="72"/>
          <w:szCs w:val="72"/>
        </w:rPr>
        <w:t>PROCEDIMIENTO</w:t>
      </w:r>
    </w:p>
    <w:p w14:paraId="4401B676" w14:textId="77777777" w:rsidR="0065139A" w:rsidRPr="000C367C" w:rsidRDefault="0065139A" w:rsidP="0065139A">
      <w:pPr>
        <w:jc w:val="center"/>
        <w:rPr>
          <w:rFonts w:ascii="MS Reference Sans Serif" w:hAnsi="MS Reference Sans Serif"/>
          <w:sz w:val="20"/>
          <w:szCs w:val="20"/>
        </w:rPr>
      </w:pPr>
    </w:p>
    <w:p w14:paraId="10C1B5EB" w14:textId="77777777" w:rsidR="0065139A" w:rsidRDefault="0065139A" w:rsidP="0065139A">
      <w:pPr>
        <w:jc w:val="center"/>
        <w:rPr>
          <w:rFonts w:ascii="MS Reference Sans Serif" w:hAnsi="MS Reference Sans Serif"/>
          <w:sz w:val="72"/>
          <w:szCs w:val="72"/>
        </w:rPr>
      </w:pPr>
      <w:r w:rsidRPr="000C367C">
        <w:rPr>
          <w:rFonts w:ascii="MS Reference Sans Serif" w:hAnsi="MS Reference Sans Serif"/>
          <w:sz w:val="72"/>
          <w:szCs w:val="72"/>
        </w:rPr>
        <w:t xml:space="preserve">H. AYUNTAMIENTO </w:t>
      </w:r>
    </w:p>
    <w:p w14:paraId="726CC52B" w14:textId="77777777" w:rsidR="0065139A" w:rsidRPr="000C367C" w:rsidRDefault="0065139A" w:rsidP="0065139A">
      <w:pPr>
        <w:rPr>
          <w:rFonts w:ascii="MS Reference Sans Serif" w:hAnsi="MS Reference Sans Serif"/>
          <w:sz w:val="20"/>
          <w:szCs w:val="20"/>
        </w:rPr>
      </w:pPr>
    </w:p>
    <w:p w14:paraId="51D509CA" w14:textId="77777777" w:rsidR="0065139A" w:rsidRDefault="0065139A" w:rsidP="0065139A">
      <w:pPr>
        <w:jc w:val="center"/>
        <w:rPr>
          <w:rFonts w:ascii="MS Reference Sans Serif" w:hAnsi="MS Reference Sans Serif"/>
          <w:sz w:val="72"/>
          <w:szCs w:val="72"/>
        </w:rPr>
      </w:pPr>
      <w:r w:rsidRPr="000C367C">
        <w:rPr>
          <w:rFonts w:ascii="MS Reference Sans Serif" w:hAnsi="MS Reference Sans Serif"/>
          <w:sz w:val="72"/>
          <w:szCs w:val="72"/>
        </w:rPr>
        <w:t>CONSTITUCIONAL</w:t>
      </w:r>
    </w:p>
    <w:p w14:paraId="74E57E4B" w14:textId="77777777" w:rsidR="0065139A" w:rsidRPr="000C367C" w:rsidRDefault="0065139A" w:rsidP="0065139A">
      <w:pPr>
        <w:jc w:val="center"/>
        <w:rPr>
          <w:rFonts w:ascii="MS Reference Sans Serif" w:hAnsi="MS Reference Sans Serif"/>
          <w:sz w:val="20"/>
          <w:szCs w:val="20"/>
        </w:rPr>
      </w:pPr>
    </w:p>
    <w:p w14:paraId="232B0360" w14:textId="77777777" w:rsidR="0065139A" w:rsidRDefault="0065139A" w:rsidP="0065139A">
      <w:pPr>
        <w:jc w:val="center"/>
        <w:rPr>
          <w:rFonts w:ascii="MS Reference Sans Serif" w:hAnsi="MS Reference Sans Serif"/>
          <w:sz w:val="72"/>
          <w:szCs w:val="72"/>
        </w:rPr>
      </w:pPr>
      <w:r w:rsidRPr="000C367C">
        <w:rPr>
          <w:rFonts w:ascii="MS Reference Sans Serif" w:hAnsi="MS Reference Sans Serif"/>
          <w:sz w:val="72"/>
          <w:szCs w:val="72"/>
        </w:rPr>
        <w:t>DE TONAYA JALISCO</w:t>
      </w:r>
    </w:p>
    <w:p w14:paraId="442D44BA" w14:textId="77777777" w:rsidR="0065139A" w:rsidRDefault="0065139A" w:rsidP="0065139A">
      <w:pPr>
        <w:jc w:val="center"/>
        <w:rPr>
          <w:rFonts w:ascii="MS Reference Sans Serif" w:hAnsi="MS Reference Sans Serif"/>
          <w:sz w:val="20"/>
          <w:szCs w:val="20"/>
        </w:rPr>
      </w:pPr>
    </w:p>
    <w:p w14:paraId="17B27F05" w14:textId="77777777" w:rsidR="0065139A" w:rsidRPr="000C367C" w:rsidRDefault="0065139A" w:rsidP="0065139A">
      <w:pPr>
        <w:jc w:val="center"/>
        <w:rPr>
          <w:rFonts w:ascii="MS Reference Sans Serif" w:hAnsi="MS Reference Sans Serif"/>
          <w:sz w:val="20"/>
          <w:szCs w:val="20"/>
        </w:rPr>
      </w:pPr>
    </w:p>
    <w:p w14:paraId="35BFA86D" w14:textId="77777777" w:rsidR="0065139A" w:rsidRDefault="0065139A" w:rsidP="0065139A">
      <w:pPr>
        <w:jc w:val="center"/>
        <w:rPr>
          <w:rFonts w:ascii="MS Reference Sans Serif" w:hAnsi="MS Reference Sans Serif"/>
          <w:sz w:val="72"/>
          <w:szCs w:val="72"/>
        </w:rPr>
      </w:pPr>
      <w:r w:rsidRPr="000C367C">
        <w:rPr>
          <w:rFonts w:ascii="MS Reference Sans Serif" w:hAnsi="MS Reference Sans Serif"/>
          <w:sz w:val="72"/>
          <w:szCs w:val="72"/>
        </w:rPr>
        <w:t>RASTRO MUNICIPAL</w:t>
      </w:r>
    </w:p>
    <w:p w14:paraId="14AD2DA0" w14:textId="77777777" w:rsidR="0065139A" w:rsidRDefault="0065139A" w:rsidP="0065139A">
      <w:pPr>
        <w:jc w:val="center"/>
        <w:rPr>
          <w:rFonts w:ascii="MS Reference Sans Serif" w:hAnsi="MS Reference Sans Serif"/>
          <w:sz w:val="24"/>
          <w:szCs w:val="24"/>
        </w:rPr>
      </w:pPr>
    </w:p>
    <w:p w14:paraId="52BC064D" w14:textId="77777777" w:rsidR="0065139A" w:rsidRPr="00E470B0" w:rsidRDefault="0065139A" w:rsidP="0065139A">
      <w:pPr>
        <w:rPr>
          <w:rFonts w:ascii="MS Reference Sans Serif" w:hAnsi="MS Reference Sans Serif"/>
          <w:b/>
          <w:bCs/>
          <w:sz w:val="24"/>
          <w:szCs w:val="24"/>
        </w:rPr>
      </w:pPr>
      <w:r w:rsidRPr="00E470B0">
        <w:rPr>
          <w:rFonts w:ascii="MS Reference Sans Serif" w:hAnsi="MS Reference Sans Serif"/>
          <w:b/>
          <w:bCs/>
          <w:sz w:val="24"/>
          <w:szCs w:val="24"/>
        </w:rPr>
        <w:lastRenderedPageBreak/>
        <w:t>INTRODUCCIÓN</w:t>
      </w:r>
    </w:p>
    <w:p w14:paraId="124A9423" w14:textId="77777777" w:rsidR="0065139A" w:rsidRPr="00E470B0" w:rsidRDefault="0065139A" w:rsidP="0065139A">
      <w:pPr>
        <w:jc w:val="both"/>
        <w:rPr>
          <w:rFonts w:ascii="MS Reference Sans Serif" w:hAnsi="MS Reference Sans Serif"/>
          <w:sz w:val="24"/>
          <w:szCs w:val="24"/>
        </w:rPr>
      </w:pPr>
      <w:r w:rsidRPr="00E470B0">
        <w:rPr>
          <w:rFonts w:ascii="MS Reference Sans Serif" w:hAnsi="MS Reference Sans Serif"/>
          <w:sz w:val="24"/>
          <w:szCs w:val="24"/>
        </w:rPr>
        <w:t xml:space="preserve">Este manual se creó con el objetivo de dar a conocer a nuestro personal, a nuestros compañeros y al público en general la estructura orgánica que se lleva a cabo en el área de Rastro municipal en cuánto a misión, visión, </w:t>
      </w:r>
      <w:r>
        <w:rPr>
          <w:rFonts w:ascii="MS Reference Sans Serif" w:hAnsi="MS Reference Sans Serif"/>
          <w:sz w:val="24"/>
          <w:szCs w:val="24"/>
        </w:rPr>
        <w:t>marco jurídico</w:t>
      </w:r>
      <w:r w:rsidRPr="00E470B0">
        <w:rPr>
          <w:rFonts w:ascii="MS Reference Sans Serif" w:hAnsi="MS Reference Sans Serif"/>
          <w:sz w:val="24"/>
          <w:szCs w:val="24"/>
        </w:rPr>
        <w:t>, organización, atribuciones, objetivos, funciones, así como los servicios que ofrecemos. Este documento comprende a la administración 2018-2021 del H. Ayuntamiento Municipal de Tonaya, Jalisco.</w:t>
      </w:r>
    </w:p>
    <w:p w14:paraId="5221C639" w14:textId="77777777" w:rsidR="0065139A" w:rsidRDefault="0065139A" w:rsidP="0065139A">
      <w:pPr>
        <w:jc w:val="both"/>
        <w:rPr>
          <w:rFonts w:ascii="MS Reference Sans Serif" w:hAnsi="MS Reference Sans Serif"/>
        </w:rPr>
      </w:pPr>
    </w:p>
    <w:p w14:paraId="74BE6BCB" w14:textId="77777777" w:rsidR="0065139A" w:rsidRPr="00E470B0" w:rsidRDefault="0065139A" w:rsidP="0065139A">
      <w:pPr>
        <w:rPr>
          <w:rFonts w:ascii="MS Reference Sans Serif" w:hAnsi="MS Reference Sans Serif" w:cs="Microsoft Sans Serif"/>
          <w:b/>
          <w:sz w:val="24"/>
          <w:szCs w:val="24"/>
        </w:rPr>
      </w:pPr>
      <w:r w:rsidRPr="00E470B0">
        <w:rPr>
          <w:rFonts w:ascii="MS Reference Sans Serif" w:hAnsi="MS Reference Sans Serif" w:cs="Microsoft Sans Serif"/>
          <w:b/>
          <w:sz w:val="24"/>
          <w:szCs w:val="24"/>
        </w:rPr>
        <w:t>MARCO JURIDICO</w:t>
      </w:r>
    </w:p>
    <w:p w14:paraId="483A4AF3" w14:textId="77777777" w:rsidR="0065139A" w:rsidRPr="00E470B0" w:rsidRDefault="0065139A" w:rsidP="0065139A">
      <w:pPr>
        <w:rPr>
          <w:rFonts w:ascii="MS Reference Sans Serif" w:hAnsi="MS Reference Sans Serif" w:cs="Microsoft Sans Serif"/>
          <w:b/>
          <w:sz w:val="24"/>
          <w:szCs w:val="24"/>
        </w:rPr>
      </w:pPr>
    </w:p>
    <w:p w14:paraId="7F5A1E05" w14:textId="77777777" w:rsidR="0065139A" w:rsidRPr="00E470B0" w:rsidRDefault="0065139A" w:rsidP="0065139A">
      <w:pPr>
        <w:rPr>
          <w:rFonts w:ascii="MS Reference Sans Serif" w:hAnsi="MS Reference Sans Serif" w:cs="Microsoft Sans Serif"/>
          <w:sz w:val="24"/>
          <w:szCs w:val="24"/>
        </w:rPr>
      </w:pPr>
      <w:r w:rsidRPr="00E470B0">
        <w:rPr>
          <w:rFonts w:ascii="MS Reference Sans Serif" w:hAnsi="MS Reference Sans Serif" w:cs="Microsoft Sans Serif"/>
          <w:sz w:val="24"/>
          <w:szCs w:val="24"/>
        </w:rPr>
        <w:t>Constitución Política De Los Estados Unidos Mexicanos</w:t>
      </w:r>
    </w:p>
    <w:p w14:paraId="3F3EAC8A" w14:textId="77777777" w:rsidR="0065139A" w:rsidRPr="00E470B0" w:rsidRDefault="0065139A" w:rsidP="0065139A">
      <w:pPr>
        <w:rPr>
          <w:rFonts w:ascii="MS Reference Sans Serif" w:hAnsi="MS Reference Sans Serif" w:cs="Microsoft Sans Serif"/>
          <w:sz w:val="24"/>
          <w:szCs w:val="24"/>
        </w:rPr>
      </w:pPr>
      <w:r w:rsidRPr="00E470B0">
        <w:rPr>
          <w:rFonts w:ascii="MS Reference Sans Serif" w:hAnsi="MS Reference Sans Serif" w:cs="Microsoft Sans Serif"/>
          <w:sz w:val="24"/>
          <w:szCs w:val="24"/>
        </w:rPr>
        <w:t>Constitución Política Del Estado Libre Y Soberano De Jalisco</w:t>
      </w:r>
    </w:p>
    <w:p w14:paraId="626DF463" w14:textId="77777777" w:rsidR="0065139A" w:rsidRPr="00E470B0" w:rsidRDefault="0065139A" w:rsidP="0065139A">
      <w:pPr>
        <w:rPr>
          <w:rFonts w:ascii="MS Reference Sans Serif" w:hAnsi="MS Reference Sans Serif" w:cs="Microsoft Sans Serif"/>
          <w:sz w:val="24"/>
          <w:szCs w:val="24"/>
        </w:rPr>
      </w:pPr>
      <w:r w:rsidRPr="00E470B0">
        <w:rPr>
          <w:rFonts w:ascii="MS Reference Sans Serif" w:hAnsi="MS Reference Sans Serif" w:cs="Microsoft Sans Serif"/>
          <w:sz w:val="24"/>
          <w:szCs w:val="24"/>
        </w:rPr>
        <w:t>Ley De Fomento Y Desarrollo Pecuario Del Estado De Jalisco Y Su Reglamento</w:t>
      </w:r>
    </w:p>
    <w:p w14:paraId="2F455408" w14:textId="77777777" w:rsidR="0065139A" w:rsidRPr="00E470B0" w:rsidRDefault="0065139A" w:rsidP="0065139A">
      <w:pPr>
        <w:rPr>
          <w:rFonts w:ascii="MS Reference Sans Serif" w:hAnsi="MS Reference Sans Serif" w:cs="Microsoft Sans Serif"/>
          <w:sz w:val="24"/>
          <w:szCs w:val="24"/>
        </w:rPr>
      </w:pPr>
      <w:r w:rsidRPr="00E470B0">
        <w:rPr>
          <w:rFonts w:ascii="MS Reference Sans Serif" w:hAnsi="MS Reference Sans Serif" w:cs="Microsoft Sans Serif"/>
          <w:sz w:val="24"/>
          <w:szCs w:val="24"/>
        </w:rPr>
        <w:t>Reglamento Municipal</w:t>
      </w:r>
    </w:p>
    <w:p w14:paraId="11B5771F" w14:textId="77777777" w:rsidR="0065139A" w:rsidRPr="00E470B0" w:rsidRDefault="0065139A" w:rsidP="0065139A">
      <w:pPr>
        <w:rPr>
          <w:rFonts w:ascii="MS Reference Sans Serif" w:hAnsi="MS Reference Sans Serif" w:cs="Microsoft Sans Serif"/>
          <w:sz w:val="24"/>
          <w:szCs w:val="24"/>
        </w:rPr>
      </w:pPr>
      <w:r w:rsidRPr="00E470B0">
        <w:rPr>
          <w:rFonts w:ascii="MS Reference Sans Serif" w:hAnsi="MS Reference Sans Serif" w:cs="Microsoft Sans Serif"/>
          <w:sz w:val="24"/>
          <w:szCs w:val="24"/>
        </w:rPr>
        <w:t>Ley Orgánica Municipal Plan De Desarrollo Municipal</w:t>
      </w:r>
    </w:p>
    <w:p w14:paraId="79A7AD49" w14:textId="77777777" w:rsidR="0065139A" w:rsidRDefault="0065139A" w:rsidP="0065139A">
      <w:pPr>
        <w:rPr>
          <w:rFonts w:ascii="MS Reference Sans Serif" w:hAnsi="MS Reference Sans Serif" w:cs="Microsoft Sans Serif"/>
          <w:sz w:val="24"/>
          <w:szCs w:val="24"/>
        </w:rPr>
      </w:pPr>
      <w:r w:rsidRPr="00E470B0">
        <w:rPr>
          <w:rFonts w:ascii="MS Reference Sans Serif" w:hAnsi="MS Reference Sans Serif" w:cs="Microsoft Sans Serif"/>
          <w:sz w:val="24"/>
          <w:szCs w:val="24"/>
        </w:rPr>
        <w:t>Reglamento Del Rastro Municipal De Tonaya Jalisco</w:t>
      </w:r>
    </w:p>
    <w:p w14:paraId="30AFBF3C" w14:textId="77777777" w:rsidR="0065139A" w:rsidRPr="00E470B0" w:rsidRDefault="0065139A" w:rsidP="0065139A">
      <w:pPr>
        <w:rPr>
          <w:rFonts w:ascii="MS Reference Sans Serif" w:hAnsi="MS Reference Sans Serif" w:cs="Microsoft Sans Serif"/>
          <w:sz w:val="24"/>
          <w:szCs w:val="24"/>
        </w:rPr>
      </w:pPr>
    </w:p>
    <w:p w14:paraId="6148220F" w14:textId="77777777" w:rsidR="0065139A" w:rsidRPr="00E470B0" w:rsidRDefault="0065139A" w:rsidP="0065139A">
      <w:pPr>
        <w:rPr>
          <w:rFonts w:ascii="MS Reference Sans Serif" w:hAnsi="MS Reference Sans Serif" w:cs="Microsoft Sans Serif"/>
          <w:b/>
          <w:sz w:val="24"/>
          <w:szCs w:val="24"/>
        </w:rPr>
      </w:pPr>
      <w:r w:rsidRPr="00E470B0">
        <w:rPr>
          <w:rFonts w:ascii="MS Reference Sans Serif" w:hAnsi="MS Reference Sans Serif" w:cs="Microsoft Sans Serif"/>
          <w:b/>
          <w:sz w:val="24"/>
          <w:szCs w:val="24"/>
        </w:rPr>
        <w:t>Misión</w:t>
      </w:r>
    </w:p>
    <w:p w14:paraId="274F7B4F" w14:textId="77777777" w:rsidR="0065139A" w:rsidRPr="00E470B0" w:rsidRDefault="0065139A" w:rsidP="0065139A">
      <w:pPr>
        <w:jc w:val="both"/>
        <w:rPr>
          <w:rFonts w:ascii="MS Reference Sans Serif" w:hAnsi="MS Reference Sans Serif" w:cs="Microsoft Sans Serif"/>
          <w:sz w:val="24"/>
          <w:szCs w:val="24"/>
        </w:rPr>
      </w:pPr>
      <w:r w:rsidRPr="00E470B0">
        <w:rPr>
          <w:rFonts w:ascii="MS Reference Sans Serif" w:hAnsi="MS Reference Sans Serif" w:cs="Microsoft Sans Serif"/>
          <w:sz w:val="24"/>
          <w:szCs w:val="24"/>
        </w:rPr>
        <w:t>Mejorar el procesamiento de la carne para consumo humano en el municipio y proporcionar a la población Tonayense y alrededores, carne saludable y de calidad.</w:t>
      </w:r>
    </w:p>
    <w:p w14:paraId="2F3A41B8" w14:textId="77777777" w:rsidR="0065139A" w:rsidRPr="00E470B0" w:rsidRDefault="0065139A" w:rsidP="0065139A">
      <w:pPr>
        <w:ind w:left="360"/>
        <w:jc w:val="both"/>
        <w:rPr>
          <w:rFonts w:ascii="MS Reference Sans Serif" w:hAnsi="MS Reference Sans Serif" w:cs="Microsoft Sans Serif"/>
          <w:sz w:val="24"/>
          <w:szCs w:val="24"/>
        </w:rPr>
      </w:pPr>
    </w:p>
    <w:p w14:paraId="68F7F646" w14:textId="77777777" w:rsidR="0065139A" w:rsidRPr="00E470B0" w:rsidRDefault="0065139A" w:rsidP="0065139A">
      <w:pPr>
        <w:rPr>
          <w:rFonts w:ascii="MS Reference Sans Serif" w:hAnsi="MS Reference Sans Serif" w:cs="Microsoft Sans Serif"/>
          <w:b/>
          <w:sz w:val="24"/>
          <w:szCs w:val="24"/>
        </w:rPr>
      </w:pPr>
      <w:r w:rsidRPr="00E470B0">
        <w:rPr>
          <w:rFonts w:ascii="MS Reference Sans Serif" w:hAnsi="MS Reference Sans Serif" w:cs="Microsoft Sans Serif"/>
          <w:b/>
          <w:sz w:val="24"/>
          <w:szCs w:val="24"/>
        </w:rPr>
        <w:t>Visión</w:t>
      </w:r>
    </w:p>
    <w:p w14:paraId="0BAFD1BF" w14:textId="77777777" w:rsidR="0065139A" w:rsidRPr="00E470B0" w:rsidRDefault="0065139A" w:rsidP="0065139A">
      <w:pPr>
        <w:jc w:val="both"/>
        <w:rPr>
          <w:rFonts w:ascii="MS Reference Sans Serif" w:hAnsi="MS Reference Sans Serif" w:cs="Microsoft Sans Serif"/>
          <w:sz w:val="24"/>
          <w:szCs w:val="24"/>
        </w:rPr>
      </w:pPr>
      <w:r w:rsidRPr="00E470B0">
        <w:rPr>
          <w:rFonts w:ascii="MS Reference Sans Serif" w:hAnsi="MS Reference Sans Serif" w:cs="Microsoft Sans Serif"/>
          <w:sz w:val="24"/>
          <w:szCs w:val="24"/>
        </w:rPr>
        <w:t>Ser el mejor rastro municipal de la región Sierra de Amula, en brindar un servicio de calidad e higiene, ser ejemplo en cuanto a trato; tanto al personal, como introductores y tablajeros y en desempeño funcional en el procesamiento de carne.</w:t>
      </w:r>
    </w:p>
    <w:p w14:paraId="730E3897" w14:textId="77777777" w:rsidR="0065139A" w:rsidRPr="00E470B0" w:rsidRDefault="0065139A" w:rsidP="0065139A">
      <w:pPr>
        <w:rPr>
          <w:rFonts w:ascii="MS Reference Sans Serif" w:hAnsi="MS Reference Sans Serif" w:cs="Microsoft Sans Serif"/>
          <w:sz w:val="24"/>
          <w:szCs w:val="24"/>
        </w:rPr>
      </w:pPr>
    </w:p>
    <w:p w14:paraId="039DFF81" w14:textId="77777777" w:rsidR="0065139A" w:rsidRDefault="0065139A" w:rsidP="0065139A">
      <w:pPr>
        <w:jc w:val="both"/>
        <w:rPr>
          <w:rFonts w:ascii="MS Reference Sans Serif" w:hAnsi="MS Reference Sans Serif"/>
        </w:rPr>
      </w:pPr>
    </w:p>
    <w:p w14:paraId="5F5FBB13" w14:textId="77777777" w:rsidR="0065139A" w:rsidRPr="00393399" w:rsidRDefault="0065139A" w:rsidP="0065139A">
      <w:pPr>
        <w:jc w:val="both"/>
        <w:rPr>
          <w:rFonts w:ascii="Microsoft Sans Serif" w:hAnsi="Microsoft Sans Serif" w:cs="Microsoft Sans Serif"/>
          <w:sz w:val="24"/>
          <w:szCs w:val="24"/>
        </w:rPr>
      </w:pPr>
      <w:r w:rsidRPr="00393399">
        <w:rPr>
          <w:rFonts w:ascii="Microsoft Sans Serif" w:hAnsi="Microsoft Sans Serif" w:cs="Microsoft Sans Serif"/>
          <w:b/>
          <w:sz w:val="24"/>
          <w:szCs w:val="24"/>
        </w:rPr>
        <w:lastRenderedPageBreak/>
        <w:t>ORGANIGRAMA</w:t>
      </w:r>
    </w:p>
    <w:p w14:paraId="76989F1E" w14:textId="77777777" w:rsidR="0065139A" w:rsidRPr="0038540A" w:rsidRDefault="0065139A" w:rsidP="0065139A">
      <w:pPr>
        <w:ind w:left="360"/>
        <w:rPr>
          <w:rFonts w:ascii="Microsoft Sans Serif" w:hAnsi="Microsoft Sans Serif" w:cs="Microsoft Sans Serif"/>
          <w:b/>
          <w:sz w:val="24"/>
          <w:szCs w:val="24"/>
        </w:rPr>
      </w:pPr>
      <w:r w:rsidRPr="0038540A">
        <w:rPr>
          <w:rFonts w:ascii="Microsoft Sans Serif" w:hAnsi="Microsoft Sans Serif" w:cs="Microsoft Sans Serif"/>
          <w:b/>
          <w:noProof/>
          <w:sz w:val="24"/>
          <w:szCs w:val="24"/>
          <w:lang w:eastAsia="es-MX"/>
        </w:rPr>
        <w:drawing>
          <wp:inline distT="0" distB="0" distL="0" distR="0" wp14:anchorId="3EBA656A" wp14:editId="0FD16BC7">
            <wp:extent cx="5210175" cy="2895600"/>
            <wp:effectExtent l="0" t="0" r="0" b="190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Pr="0038540A">
        <w:rPr>
          <w:rFonts w:ascii="Microsoft Sans Serif" w:hAnsi="Microsoft Sans Serif" w:cs="Microsoft Sans Serif"/>
          <w:b/>
          <w:sz w:val="24"/>
          <w:szCs w:val="24"/>
        </w:rPr>
        <w:br/>
      </w:r>
    </w:p>
    <w:p w14:paraId="581D2C38" w14:textId="77777777" w:rsidR="0065139A" w:rsidRDefault="0065139A" w:rsidP="0065139A">
      <w:pPr>
        <w:jc w:val="both"/>
        <w:rPr>
          <w:rFonts w:ascii="MS Reference Sans Serif" w:hAnsi="MS Reference Sans Serif"/>
        </w:rPr>
      </w:pPr>
    </w:p>
    <w:p w14:paraId="723656F4" w14:textId="77777777" w:rsidR="0065139A" w:rsidRPr="00B932E4" w:rsidRDefault="0065139A" w:rsidP="0065139A">
      <w:pPr>
        <w:jc w:val="both"/>
        <w:rPr>
          <w:rFonts w:ascii="MS Reference Sans Serif" w:hAnsi="MS Reference Sans Serif"/>
          <w:b/>
          <w:bCs/>
          <w:sz w:val="24"/>
          <w:szCs w:val="24"/>
        </w:rPr>
      </w:pPr>
      <w:r w:rsidRPr="00B932E4">
        <w:rPr>
          <w:rFonts w:ascii="MS Reference Sans Serif" w:hAnsi="MS Reference Sans Serif"/>
          <w:b/>
          <w:bCs/>
          <w:sz w:val="24"/>
          <w:szCs w:val="24"/>
        </w:rPr>
        <w:t xml:space="preserve">OBJETIVOS </w:t>
      </w:r>
    </w:p>
    <w:p w14:paraId="29B2BD16" w14:textId="77777777" w:rsidR="0065139A" w:rsidRPr="00B932E4" w:rsidRDefault="0065139A" w:rsidP="0065139A">
      <w:pPr>
        <w:jc w:val="both"/>
        <w:rPr>
          <w:rFonts w:ascii="MS Reference Sans Serif" w:hAnsi="MS Reference Sans Serif"/>
          <w:sz w:val="24"/>
          <w:szCs w:val="24"/>
        </w:rPr>
      </w:pPr>
      <w:r w:rsidRPr="00B932E4">
        <w:rPr>
          <w:rFonts w:ascii="MS Reference Sans Serif" w:hAnsi="MS Reference Sans Serif"/>
          <w:sz w:val="24"/>
          <w:szCs w:val="24"/>
        </w:rPr>
        <w:t>Mantener una limpieza e higiene al 100% mediante el Programa de Limpieza y Desinfección del Rastro Municipal de Tonaya Jalisco, elaborado e implementado en el año 2019.</w:t>
      </w:r>
    </w:p>
    <w:p w14:paraId="490CC4F1" w14:textId="77777777" w:rsidR="0065139A" w:rsidRPr="00B932E4" w:rsidRDefault="0065139A" w:rsidP="0065139A">
      <w:pPr>
        <w:jc w:val="both"/>
        <w:rPr>
          <w:rFonts w:ascii="MS Reference Sans Serif" w:hAnsi="MS Reference Sans Serif"/>
          <w:sz w:val="24"/>
          <w:szCs w:val="24"/>
        </w:rPr>
      </w:pPr>
      <w:r w:rsidRPr="00B932E4">
        <w:rPr>
          <w:rFonts w:ascii="MS Reference Sans Serif" w:hAnsi="MS Reference Sans Serif"/>
          <w:sz w:val="24"/>
          <w:szCs w:val="24"/>
        </w:rPr>
        <w:t>Optimizar los procesos en la matanza de animales buscando mantener siempre las condiciones higiénicas, sanitarias e inocuidad que garanticen la calidad de la carne destinada al consumo humano.</w:t>
      </w:r>
    </w:p>
    <w:p w14:paraId="09EC2420" w14:textId="77777777" w:rsidR="0065139A" w:rsidRPr="00B932E4" w:rsidRDefault="0065139A" w:rsidP="0065139A">
      <w:pPr>
        <w:jc w:val="both"/>
        <w:rPr>
          <w:rFonts w:ascii="MS Reference Sans Serif" w:hAnsi="MS Reference Sans Serif"/>
          <w:sz w:val="24"/>
          <w:szCs w:val="24"/>
        </w:rPr>
      </w:pPr>
      <w:r w:rsidRPr="00B932E4">
        <w:rPr>
          <w:rFonts w:ascii="MS Reference Sans Serif" w:hAnsi="MS Reference Sans Serif"/>
          <w:sz w:val="24"/>
          <w:szCs w:val="24"/>
        </w:rPr>
        <w:t>Conservar una buena armonía con todos los usuarios directos e indirectos del establecimiento, lo cual beneficiara para lograr una mejor atención y servicio a cualquier individuo que solicite algún servicio del Rastro Municipal.</w:t>
      </w:r>
    </w:p>
    <w:p w14:paraId="4332998B" w14:textId="77777777" w:rsidR="0065139A" w:rsidRPr="00B932E4" w:rsidRDefault="0065139A" w:rsidP="0065139A">
      <w:pPr>
        <w:jc w:val="both"/>
        <w:rPr>
          <w:rFonts w:ascii="MS Reference Sans Serif" w:hAnsi="MS Reference Sans Serif"/>
          <w:sz w:val="24"/>
          <w:szCs w:val="24"/>
        </w:rPr>
      </w:pPr>
      <w:r w:rsidRPr="00B932E4">
        <w:rPr>
          <w:rFonts w:ascii="MS Reference Sans Serif" w:hAnsi="MS Reference Sans Serif"/>
          <w:sz w:val="24"/>
          <w:szCs w:val="24"/>
        </w:rPr>
        <w:t>Realizar las labores de trabajo con empeño, y a su vez gestionar recursos para tener lo indispensable, con la finalidad de estar en condiciones óptimas tanto en lo material como en lo personal.</w:t>
      </w:r>
    </w:p>
    <w:p w14:paraId="07395300" w14:textId="77777777" w:rsidR="0065139A" w:rsidRDefault="0065139A" w:rsidP="0065139A">
      <w:pPr>
        <w:jc w:val="both"/>
        <w:rPr>
          <w:rFonts w:ascii="MS Reference Sans Serif" w:hAnsi="MS Reference Sans Serif"/>
          <w:sz w:val="24"/>
          <w:szCs w:val="24"/>
        </w:rPr>
      </w:pPr>
      <w:r w:rsidRPr="00B932E4">
        <w:rPr>
          <w:rFonts w:ascii="MS Reference Sans Serif" w:hAnsi="MS Reference Sans Serif"/>
          <w:sz w:val="24"/>
          <w:szCs w:val="24"/>
        </w:rPr>
        <w:t>Proteger las instalaciones del Rastro, así como las herramientas de trabajo y la integridad física de cada uno de los trabajadores y usuarios.</w:t>
      </w:r>
    </w:p>
    <w:p w14:paraId="3D31D0E3" w14:textId="77777777" w:rsidR="0065139A" w:rsidRDefault="0065139A" w:rsidP="0065139A">
      <w:pPr>
        <w:jc w:val="both"/>
        <w:rPr>
          <w:rFonts w:ascii="MS Reference Sans Serif" w:hAnsi="MS Reference Sans Serif"/>
          <w:sz w:val="24"/>
          <w:szCs w:val="24"/>
        </w:rPr>
      </w:pPr>
    </w:p>
    <w:p w14:paraId="3B275C8C" w14:textId="77777777" w:rsidR="0065139A" w:rsidRDefault="0065139A" w:rsidP="0065139A">
      <w:pPr>
        <w:jc w:val="both"/>
        <w:rPr>
          <w:rFonts w:ascii="MS Reference Sans Serif" w:hAnsi="MS Reference Sans Serif"/>
          <w:sz w:val="24"/>
          <w:szCs w:val="24"/>
        </w:rPr>
      </w:pPr>
    </w:p>
    <w:p w14:paraId="701636A8" w14:textId="77777777" w:rsidR="0065139A" w:rsidRDefault="0065139A" w:rsidP="0065139A">
      <w:pPr>
        <w:jc w:val="both"/>
        <w:rPr>
          <w:rFonts w:ascii="MS Reference Sans Serif" w:hAnsi="MS Reference Sans Serif"/>
          <w:b/>
          <w:bCs/>
          <w:sz w:val="24"/>
          <w:szCs w:val="24"/>
        </w:rPr>
      </w:pPr>
      <w:r>
        <w:rPr>
          <w:rFonts w:ascii="MS Reference Sans Serif" w:hAnsi="MS Reference Sans Serif"/>
          <w:b/>
          <w:bCs/>
          <w:sz w:val="24"/>
          <w:szCs w:val="24"/>
        </w:rPr>
        <w:lastRenderedPageBreak/>
        <w:t>PROCEDIMIENTOS</w:t>
      </w:r>
    </w:p>
    <w:p w14:paraId="1F3BB608" w14:textId="77777777" w:rsidR="0065139A" w:rsidRPr="00B932E4" w:rsidRDefault="0065139A" w:rsidP="0065139A">
      <w:pPr>
        <w:jc w:val="both"/>
        <w:rPr>
          <w:rFonts w:ascii="MS Reference Sans Serif" w:hAnsi="MS Reference Sans Serif"/>
          <w:sz w:val="24"/>
          <w:szCs w:val="24"/>
        </w:rPr>
      </w:pPr>
      <w:r w:rsidRPr="00B932E4">
        <w:rPr>
          <w:rFonts w:ascii="MS Reference Sans Serif" w:hAnsi="MS Reference Sans Serif"/>
          <w:sz w:val="24"/>
          <w:szCs w:val="24"/>
        </w:rPr>
        <w:t>Los servicios que presta el rastro municipal, versan principalmente en el procesamiento de la carne, siguiendo un exhaustivo mecanismo, que a continuación se describirá para satisfacer la demanda de carne en el municipio.</w:t>
      </w:r>
    </w:p>
    <w:p w14:paraId="50C31311" w14:textId="77777777" w:rsidR="0065139A" w:rsidRPr="00B932E4" w:rsidRDefault="0065139A" w:rsidP="0065139A">
      <w:pPr>
        <w:jc w:val="both"/>
        <w:rPr>
          <w:rFonts w:ascii="MS Reference Sans Serif" w:hAnsi="MS Reference Sans Serif"/>
          <w:sz w:val="24"/>
          <w:szCs w:val="24"/>
        </w:rPr>
      </w:pPr>
      <w:r w:rsidRPr="00B932E4">
        <w:rPr>
          <w:rFonts w:ascii="MS Reference Sans Serif" w:hAnsi="MS Reference Sans Serif"/>
          <w:b/>
          <w:bCs/>
          <w:sz w:val="24"/>
          <w:szCs w:val="24"/>
        </w:rPr>
        <w:t>Recepción de ganado</w:t>
      </w:r>
      <w:r w:rsidRPr="00B932E4">
        <w:rPr>
          <w:rFonts w:ascii="MS Reference Sans Serif" w:hAnsi="MS Reference Sans Serif"/>
          <w:sz w:val="24"/>
          <w:szCs w:val="24"/>
        </w:rPr>
        <w:t>: Este es el principio del proceso a desarrollarse en el Rastro Municipal, se recibe ganado de ambas especies a diario, un día antes de su sacrificio; esto para realizar la inspección antemortem. Se piden los documentos del animal, si por cualquier razón, la persona que lleva el ganado, no trae consigo la documentación necesaria; el ganado no se recibe hasta llevar los papeles.</w:t>
      </w:r>
    </w:p>
    <w:p w14:paraId="66BF5BEC" w14:textId="77777777" w:rsidR="0065139A" w:rsidRPr="00B932E4" w:rsidRDefault="0065139A" w:rsidP="0065139A">
      <w:pPr>
        <w:jc w:val="both"/>
        <w:rPr>
          <w:rFonts w:ascii="MS Reference Sans Serif" w:hAnsi="MS Reference Sans Serif"/>
          <w:sz w:val="24"/>
          <w:szCs w:val="24"/>
        </w:rPr>
      </w:pPr>
      <w:r w:rsidRPr="00B932E4">
        <w:rPr>
          <w:rFonts w:ascii="MS Reference Sans Serif" w:hAnsi="MS Reference Sans Serif"/>
          <w:b/>
          <w:bCs/>
          <w:sz w:val="24"/>
          <w:szCs w:val="24"/>
        </w:rPr>
        <w:t>Verificación de propiedad</w:t>
      </w:r>
      <w:r w:rsidRPr="00B932E4">
        <w:rPr>
          <w:rFonts w:ascii="MS Reference Sans Serif" w:hAnsi="MS Reference Sans Serif"/>
          <w:sz w:val="24"/>
          <w:szCs w:val="24"/>
        </w:rPr>
        <w:t>: Una vez que los animales son introducidos al rastro municipal, se verifica mediante la documentación recibida, expedida por los delegados de la asociación ganadera local correspondiente; la propiedad de los animales, garantizando la seguridad de los introductores con apoyo del área de seguridad pública.</w:t>
      </w:r>
    </w:p>
    <w:p w14:paraId="56366A63" w14:textId="77777777" w:rsidR="0065139A" w:rsidRPr="00B932E4" w:rsidRDefault="0065139A" w:rsidP="0065139A">
      <w:pPr>
        <w:jc w:val="both"/>
        <w:rPr>
          <w:rFonts w:ascii="MS Reference Sans Serif" w:hAnsi="MS Reference Sans Serif"/>
          <w:sz w:val="24"/>
          <w:szCs w:val="24"/>
        </w:rPr>
      </w:pPr>
      <w:r w:rsidRPr="00B932E4">
        <w:rPr>
          <w:rFonts w:ascii="MS Reference Sans Serif" w:hAnsi="MS Reference Sans Serif"/>
          <w:b/>
          <w:bCs/>
          <w:sz w:val="24"/>
          <w:szCs w:val="24"/>
        </w:rPr>
        <w:t>Custodia de los animales</w:t>
      </w:r>
      <w:r w:rsidRPr="00B932E4">
        <w:rPr>
          <w:rFonts w:ascii="MS Reference Sans Serif" w:hAnsi="MS Reference Sans Serif"/>
          <w:sz w:val="24"/>
          <w:szCs w:val="24"/>
        </w:rPr>
        <w:t>: Después de la recepción y verificación de propiedad, se procede a encerrar los animales a los corrales de descanso destinados a cada introductor, alistándolos para el sacrificio.</w:t>
      </w:r>
    </w:p>
    <w:p w14:paraId="009C4943" w14:textId="77777777" w:rsidR="0065139A" w:rsidRPr="00B932E4" w:rsidRDefault="0065139A" w:rsidP="0065139A">
      <w:pPr>
        <w:jc w:val="both"/>
        <w:rPr>
          <w:rFonts w:ascii="MS Reference Sans Serif" w:hAnsi="MS Reference Sans Serif"/>
          <w:sz w:val="24"/>
          <w:szCs w:val="24"/>
        </w:rPr>
      </w:pPr>
      <w:r w:rsidRPr="00B932E4">
        <w:rPr>
          <w:rFonts w:ascii="MS Reference Sans Serif" w:hAnsi="MS Reference Sans Serif"/>
          <w:b/>
          <w:bCs/>
          <w:sz w:val="24"/>
          <w:szCs w:val="24"/>
        </w:rPr>
        <w:t>Sacrificio</w:t>
      </w:r>
      <w:r w:rsidRPr="00B932E4">
        <w:rPr>
          <w:rFonts w:ascii="MS Reference Sans Serif" w:hAnsi="MS Reference Sans Serif"/>
          <w:sz w:val="24"/>
          <w:szCs w:val="24"/>
        </w:rPr>
        <w:t>: Esta actividad la realizan los matanceros que cumplen con todas las reglas de higiene que el reglamento rige, realizando el acto de una manera menos dolorosa y rápida, evitando un sacrificio inhumano para los animales.</w:t>
      </w:r>
    </w:p>
    <w:p w14:paraId="06B33508" w14:textId="77777777" w:rsidR="0065139A" w:rsidRPr="00B932E4" w:rsidRDefault="0065139A" w:rsidP="0065139A">
      <w:pPr>
        <w:jc w:val="both"/>
        <w:rPr>
          <w:rFonts w:ascii="MS Reference Sans Serif" w:hAnsi="MS Reference Sans Serif"/>
          <w:sz w:val="24"/>
          <w:szCs w:val="24"/>
        </w:rPr>
      </w:pPr>
      <w:r w:rsidRPr="00B932E4">
        <w:rPr>
          <w:rFonts w:ascii="MS Reference Sans Serif" w:hAnsi="MS Reference Sans Serif"/>
          <w:b/>
          <w:bCs/>
          <w:sz w:val="24"/>
          <w:szCs w:val="24"/>
        </w:rPr>
        <w:t>Inspección sanitaria</w:t>
      </w:r>
      <w:r w:rsidRPr="00B932E4">
        <w:rPr>
          <w:rFonts w:ascii="MS Reference Sans Serif" w:hAnsi="MS Reference Sans Serif"/>
          <w:sz w:val="24"/>
          <w:szCs w:val="24"/>
        </w:rPr>
        <w:t>: Este proceso es el más importante de toda la cadena de servicios, es realizada por un Médico Veterinario capacitado para tal hazaña, detectando en ese momento que la carne es apta para su consumo humano, y decomisando aquella carne que no cumpla con los estándares de salubridad.</w:t>
      </w:r>
    </w:p>
    <w:p w14:paraId="24063566" w14:textId="77777777" w:rsidR="0065139A" w:rsidRPr="00B932E4" w:rsidRDefault="0065139A" w:rsidP="0065139A">
      <w:pPr>
        <w:jc w:val="both"/>
        <w:rPr>
          <w:rFonts w:ascii="MS Reference Sans Serif" w:hAnsi="MS Reference Sans Serif"/>
          <w:sz w:val="24"/>
          <w:szCs w:val="24"/>
        </w:rPr>
      </w:pPr>
      <w:r w:rsidRPr="00B932E4">
        <w:rPr>
          <w:rFonts w:ascii="MS Reference Sans Serif" w:hAnsi="MS Reference Sans Serif"/>
          <w:b/>
          <w:bCs/>
          <w:sz w:val="24"/>
          <w:szCs w:val="24"/>
        </w:rPr>
        <w:t>Sellado de las piezas</w:t>
      </w:r>
      <w:r w:rsidRPr="00B932E4">
        <w:rPr>
          <w:rFonts w:ascii="MS Reference Sans Serif" w:hAnsi="MS Reference Sans Serif"/>
          <w:sz w:val="24"/>
          <w:szCs w:val="24"/>
        </w:rPr>
        <w:t>: una vez hecha la inspección por el médico, el mismo o cualquier personal del rastro autorizado, realiza el sellado de la carne; solo en las extremidades anteriores y posteriores, requisito primordial para sacar la carne del rastro, el sellado es óptimo para el traslado y consumo de los productos cárnicos.</w:t>
      </w:r>
    </w:p>
    <w:p w14:paraId="1D3B3F98" w14:textId="77777777" w:rsidR="0065139A" w:rsidRPr="00B932E4" w:rsidRDefault="0065139A" w:rsidP="0065139A">
      <w:pPr>
        <w:jc w:val="both"/>
        <w:rPr>
          <w:rFonts w:ascii="MS Reference Sans Serif" w:hAnsi="MS Reference Sans Serif"/>
          <w:sz w:val="24"/>
          <w:szCs w:val="24"/>
        </w:rPr>
      </w:pPr>
      <w:r w:rsidRPr="00B932E4">
        <w:rPr>
          <w:rFonts w:ascii="MS Reference Sans Serif" w:hAnsi="MS Reference Sans Serif"/>
          <w:b/>
          <w:bCs/>
          <w:sz w:val="24"/>
          <w:szCs w:val="24"/>
        </w:rPr>
        <w:t>Limpieza de las áreas de trabajo</w:t>
      </w:r>
      <w:r w:rsidRPr="00B932E4">
        <w:rPr>
          <w:rFonts w:ascii="MS Reference Sans Serif" w:hAnsi="MS Reference Sans Serif"/>
          <w:sz w:val="24"/>
          <w:szCs w:val="24"/>
        </w:rPr>
        <w:t xml:space="preserve">: Después de concluir con las faenas y por requisito de salubridad, es necesario lavar y desinfectar las áreas de trabajo con cloro, agua y jabón biodegradable, por lo que se realiza la </w:t>
      </w:r>
      <w:r w:rsidRPr="00B932E4">
        <w:rPr>
          <w:rFonts w:ascii="MS Reference Sans Serif" w:hAnsi="MS Reference Sans Serif"/>
          <w:sz w:val="24"/>
          <w:szCs w:val="24"/>
        </w:rPr>
        <w:lastRenderedPageBreak/>
        <w:t xml:space="preserve">limpieza de las áreas de matanza, los corrales y el área de carga, así como también las áreas comunes como sanitarios y oficina. </w:t>
      </w:r>
    </w:p>
    <w:p w14:paraId="05036887" w14:textId="77777777" w:rsidR="0065139A" w:rsidRDefault="0065139A" w:rsidP="0065139A">
      <w:pPr>
        <w:jc w:val="both"/>
      </w:pPr>
      <w:r w:rsidRPr="00B932E4">
        <w:rPr>
          <w:rFonts w:ascii="MS Reference Sans Serif" w:hAnsi="MS Reference Sans Serif"/>
          <w:b/>
          <w:bCs/>
          <w:sz w:val="24"/>
          <w:szCs w:val="24"/>
        </w:rPr>
        <w:t>Organización y reuniones con usuarios del rastro y carniceros del municipio</w:t>
      </w:r>
      <w:r w:rsidRPr="00B932E4">
        <w:rPr>
          <w:rFonts w:ascii="MS Reference Sans Serif" w:hAnsi="MS Reference Sans Serif"/>
          <w:sz w:val="24"/>
          <w:szCs w:val="24"/>
        </w:rPr>
        <w:t>: Actividad que se realiza periódicamente con el objetivo de conocer inquietudes de las personas, así como recoger quejas de los usuarios y personas que hacen que el rastro funcione ade</w:t>
      </w:r>
      <w:r>
        <w:rPr>
          <w:rFonts w:ascii="MS Reference Sans Serif" w:hAnsi="MS Reference Sans Serif"/>
          <w:sz w:val="24"/>
          <w:szCs w:val="24"/>
        </w:rPr>
        <w:t>cuadamente.</w:t>
      </w:r>
    </w:p>
    <w:p w14:paraId="7970CAFA" w14:textId="77777777" w:rsidR="00114AAB" w:rsidRDefault="00114AAB"/>
    <w:sectPr w:rsidR="00114A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9A"/>
    <w:rsid w:val="00114AAB"/>
    <w:rsid w:val="006513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4040"/>
  <w15:chartTrackingRefBased/>
  <w15:docId w15:val="{D18C1203-86A9-4364-A6E1-E4575107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3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webSettings" Target="webSettings.xml"/><Relationship Id="rId7" Type="http://schemas.openxmlformats.org/officeDocument/2006/relationships/diagramQuickStyle" Target="diagrams/quickStyl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image" Target="media/image1.png"/><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95E561-3D2A-419D-A6C0-D26C977BB35E}"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MX"/>
        </a:p>
      </dgm:t>
    </dgm:pt>
    <dgm:pt modelId="{91B8F013-29DC-4A21-A6B1-5F68CC586FE3}">
      <dgm:prSet phldrT="[Texto]"/>
      <dgm:spPr/>
      <dgm:t>
        <a:bodyPr/>
        <a:lstStyle/>
        <a:p>
          <a:r>
            <a:rPr lang="es-MX" b="1"/>
            <a:t>PRESIDENTE MUNICIPAL</a:t>
          </a:r>
        </a:p>
      </dgm:t>
    </dgm:pt>
    <dgm:pt modelId="{BB74FC57-C53E-4C06-BC92-E93E70B5A488}" type="parTrans" cxnId="{96BC5312-EF28-4467-A2AD-7D377E3298E6}">
      <dgm:prSet/>
      <dgm:spPr/>
      <dgm:t>
        <a:bodyPr/>
        <a:lstStyle/>
        <a:p>
          <a:endParaRPr lang="es-MX"/>
        </a:p>
      </dgm:t>
    </dgm:pt>
    <dgm:pt modelId="{AF398517-731A-46D5-9002-FD4945F941C9}" type="sibTrans" cxnId="{96BC5312-EF28-4467-A2AD-7D377E3298E6}">
      <dgm:prSet/>
      <dgm:spPr/>
      <dgm:t>
        <a:bodyPr/>
        <a:lstStyle/>
        <a:p>
          <a:endParaRPr lang="es-MX"/>
        </a:p>
      </dgm:t>
    </dgm:pt>
    <dgm:pt modelId="{FFA28B66-CEBF-44F4-8244-FF2CD53E0343}" type="asst">
      <dgm:prSet phldrT="[Texto]"/>
      <dgm:spPr/>
      <dgm:t>
        <a:bodyPr/>
        <a:lstStyle/>
        <a:p>
          <a:r>
            <a:rPr lang="es-MX" b="1"/>
            <a:t>JEFE ADMINISTRADOR DEL RASTRO MUNICIPAL</a:t>
          </a:r>
        </a:p>
      </dgm:t>
    </dgm:pt>
    <dgm:pt modelId="{957F331F-4B12-4ACC-9EE2-B53AADEDFF2B}" type="parTrans" cxnId="{5CB5B18E-F64C-469B-AB48-DE9A6CD1ADF7}">
      <dgm:prSet/>
      <dgm:spPr/>
      <dgm:t>
        <a:bodyPr/>
        <a:lstStyle/>
        <a:p>
          <a:endParaRPr lang="es-MX"/>
        </a:p>
      </dgm:t>
    </dgm:pt>
    <dgm:pt modelId="{0EC9AE25-990B-40D9-9D4D-6C582A3B4B67}" type="sibTrans" cxnId="{5CB5B18E-F64C-469B-AB48-DE9A6CD1ADF7}">
      <dgm:prSet/>
      <dgm:spPr/>
      <dgm:t>
        <a:bodyPr/>
        <a:lstStyle/>
        <a:p>
          <a:endParaRPr lang="es-MX"/>
        </a:p>
      </dgm:t>
    </dgm:pt>
    <dgm:pt modelId="{EF57ED07-B72F-403F-8EB4-9FF154DB8550}">
      <dgm:prSet phldrT="[Texto]"/>
      <dgm:spPr/>
      <dgm:t>
        <a:bodyPr/>
        <a:lstStyle/>
        <a:p>
          <a:r>
            <a:rPr lang="es-MX" b="1"/>
            <a:t>MEDICO SANITARISTA</a:t>
          </a:r>
        </a:p>
      </dgm:t>
    </dgm:pt>
    <dgm:pt modelId="{3EA23869-0E27-4C94-9FAE-776A523090D6}" type="parTrans" cxnId="{B24B1CBC-2530-4A29-A941-56D606092A11}">
      <dgm:prSet/>
      <dgm:spPr/>
      <dgm:t>
        <a:bodyPr/>
        <a:lstStyle/>
        <a:p>
          <a:endParaRPr lang="es-MX"/>
        </a:p>
      </dgm:t>
    </dgm:pt>
    <dgm:pt modelId="{D7D903F3-8997-4B57-A22F-AE497C8BCCD8}" type="sibTrans" cxnId="{B24B1CBC-2530-4A29-A941-56D606092A11}">
      <dgm:prSet/>
      <dgm:spPr/>
      <dgm:t>
        <a:bodyPr/>
        <a:lstStyle/>
        <a:p>
          <a:endParaRPr lang="es-MX"/>
        </a:p>
      </dgm:t>
    </dgm:pt>
    <dgm:pt modelId="{67CEAFB2-8A5B-4D0C-893D-7AD5122C3930}">
      <dgm:prSet/>
      <dgm:spPr/>
      <dgm:t>
        <a:bodyPr/>
        <a:lstStyle/>
        <a:p>
          <a:r>
            <a:rPr lang="es-MX" b="1"/>
            <a:t>GUARDARASTRO</a:t>
          </a:r>
        </a:p>
      </dgm:t>
    </dgm:pt>
    <dgm:pt modelId="{9931AE7D-F233-4929-B956-8D5C1E688DF9}" type="parTrans" cxnId="{D66B3AD2-88F1-4B2E-98C0-6F690672FE65}">
      <dgm:prSet/>
      <dgm:spPr/>
      <dgm:t>
        <a:bodyPr/>
        <a:lstStyle/>
        <a:p>
          <a:endParaRPr lang="es-MX"/>
        </a:p>
      </dgm:t>
    </dgm:pt>
    <dgm:pt modelId="{0C5305D4-B0A9-45AF-817F-7D5342A00081}" type="sibTrans" cxnId="{D66B3AD2-88F1-4B2E-98C0-6F690672FE65}">
      <dgm:prSet/>
      <dgm:spPr/>
      <dgm:t>
        <a:bodyPr/>
        <a:lstStyle/>
        <a:p>
          <a:endParaRPr lang="es-MX"/>
        </a:p>
      </dgm:t>
    </dgm:pt>
    <dgm:pt modelId="{D26985EA-BCCE-42E0-96C4-DA46EFB25299}" type="asst">
      <dgm:prSet/>
      <dgm:spPr/>
      <dgm:t>
        <a:bodyPr/>
        <a:lstStyle/>
        <a:p>
          <a:r>
            <a:rPr lang="es-MX" b="1"/>
            <a:t>INSPECTOR DE GANADERIA MUNICIPAL</a:t>
          </a:r>
        </a:p>
      </dgm:t>
    </dgm:pt>
    <dgm:pt modelId="{AD12AEDC-CA19-4686-B513-9875C3B611F1}" type="parTrans" cxnId="{EB76A6FC-36CE-4170-A694-18AFAF6D5A0B}">
      <dgm:prSet/>
      <dgm:spPr/>
      <dgm:t>
        <a:bodyPr/>
        <a:lstStyle/>
        <a:p>
          <a:endParaRPr lang="es-MX"/>
        </a:p>
      </dgm:t>
    </dgm:pt>
    <dgm:pt modelId="{0672EA48-D445-4F3B-B69F-5EF52544B218}" type="sibTrans" cxnId="{EB76A6FC-36CE-4170-A694-18AFAF6D5A0B}">
      <dgm:prSet/>
      <dgm:spPr/>
      <dgm:t>
        <a:bodyPr/>
        <a:lstStyle/>
        <a:p>
          <a:endParaRPr lang="es-MX"/>
        </a:p>
      </dgm:t>
    </dgm:pt>
    <dgm:pt modelId="{300133A4-2E62-4F0D-AAD3-4AFCDB726263}" type="pres">
      <dgm:prSet presAssocID="{D795E561-3D2A-419D-A6C0-D26C977BB35E}" presName="hierChild1" presStyleCnt="0">
        <dgm:presLayoutVars>
          <dgm:orgChart val="1"/>
          <dgm:chPref val="1"/>
          <dgm:dir/>
          <dgm:animOne val="branch"/>
          <dgm:animLvl val="lvl"/>
          <dgm:resizeHandles/>
        </dgm:presLayoutVars>
      </dgm:prSet>
      <dgm:spPr/>
    </dgm:pt>
    <dgm:pt modelId="{CD366C32-87FA-4A45-9F80-2BE82597DE9F}" type="pres">
      <dgm:prSet presAssocID="{91B8F013-29DC-4A21-A6B1-5F68CC586FE3}" presName="hierRoot1" presStyleCnt="0">
        <dgm:presLayoutVars>
          <dgm:hierBranch val="init"/>
        </dgm:presLayoutVars>
      </dgm:prSet>
      <dgm:spPr/>
    </dgm:pt>
    <dgm:pt modelId="{0EC59DAF-CE5A-4318-9BD6-1F54F7E179E0}" type="pres">
      <dgm:prSet presAssocID="{91B8F013-29DC-4A21-A6B1-5F68CC586FE3}" presName="rootComposite1" presStyleCnt="0"/>
      <dgm:spPr/>
    </dgm:pt>
    <dgm:pt modelId="{A5508116-1AA1-4052-B6AE-B034CF1C65CB}" type="pres">
      <dgm:prSet presAssocID="{91B8F013-29DC-4A21-A6B1-5F68CC586FE3}" presName="rootText1" presStyleLbl="node0" presStyleIdx="0" presStyleCnt="1">
        <dgm:presLayoutVars>
          <dgm:chPref val="3"/>
        </dgm:presLayoutVars>
      </dgm:prSet>
      <dgm:spPr/>
    </dgm:pt>
    <dgm:pt modelId="{21B02785-D46F-44C5-B8D7-5F837DA098A4}" type="pres">
      <dgm:prSet presAssocID="{91B8F013-29DC-4A21-A6B1-5F68CC586FE3}" presName="rootConnector1" presStyleLbl="node1" presStyleIdx="0" presStyleCnt="0"/>
      <dgm:spPr/>
    </dgm:pt>
    <dgm:pt modelId="{BE37FA58-0644-4BC5-901B-00FC2DD800BA}" type="pres">
      <dgm:prSet presAssocID="{91B8F013-29DC-4A21-A6B1-5F68CC586FE3}" presName="hierChild2" presStyleCnt="0"/>
      <dgm:spPr/>
    </dgm:pt>
    <dgm:pt modelId="{1C485C53-A98A-41B6-BF22-7228E27E3BC0}" type="pres">
      <dgm:prSet presAssocID="{3EA23869-0E27-4C94-9FAE-776A523090D6}" presName="Name37" presStyleLbl="parChTrans1D2" presStyleIdx="0" presStyleCnt="3"/>
      <dgm:spPr/>
    </dgm:pt>
    <dgm:pt modelId="{2B8A25D1-5299-4CC8-A366-19E660969718}" type="pres">
      <dgm:prSet presAssocID="{EF57ED07-B72F-403F-8EB4-9FF154DB8550}" presName="hierRoot2" presStyleCnt="0">
        <dgm:presLayoutVars>
          <dgm:hierBranch val="init"/>
        </dgm:presLayoutVars>
      </dgm:prSet>
      <dgm:spPr/>
    </dgm:pt>
    <dgm:pt modelId="{B1AF11EA-0BE0-498B-9997-B2EE9D56A692}" type="pres">
      <dgm:prSet presAssocID="{EF57ED07-B72F-403F-8EB4-9FF154DB8550}" presName="rootComposite" presStyleCnt="0"/>
      <dgm:spPr/>
    </dgm:pt>
    <dgm:pt modelId="{F8B4BE65-72BE-4906-A530-B8AFEEECBEED}" type="pres">
      <dgm:prSet presAssocID="{EF57ED07-B72F-403F-8EB4-9FF154DB8550}" presName="rootText" presStyleLbl="node2" presStyleIdx="0" presStyleCnt="1">
        <dgm:presLayoutVars>
          <dgm:chPref val="3"/>
        </dgm:presLayoutVars>
      </dgm:prSet>
      <dgm:spPr/>
    </dgm:pt>
    <dgm:pt modelId="{623C0643-F31B-414E-A543-8AFC82224248}" type="pres">
      <dgm:prSet presAssocID="{EF57ED07-B72F-403F-8EB4-9FF154DB8550}" presName="rootConnector" presStyleLbl="node2" presStyleIdx="0" presStyleCnt="1"/>
      <dgm:spPr/>
    </dgm:pt>
    <dgm:pt modelId="{DA5AD60E-9F0A-44C7-8405-1C3707C206DB}" type="pres">
      <dgm:prSet presAssocID="{EF57ED07-B72F-403F-8EB4-9FF154DB8550}" presName="hierChild4" presStyleCnt="0"/>
      <dgm:spPr/>
    </dgm:pt>
    <dgm:pt modelId="{9C832B24-3550-4505-9219-9A93E6F993AC}" type="pres">
      <dgm:prSet presAssocID="{9931AE7D-F233-4929-B956-8D5C1E688DF9}" presName="Name37" presStyleLbl="parChTrans1D3" presStyleIdx="0" presStyleCnt="1"/>
      <dgm:spPr/>
    </dgm:pt>
    <dgm:pt modelId="{40C4A033-3EB2-454B-BE5C-AB5EF534E434}" type="pres">
      <dgm:prSet presAssocID="{67CEAFB2-8A5B-4D0C-893D-7AD5122C3930}" presName="hierRoot2" presStyleCnt="0">
        <dgm:presLayoutVars>
          <dgm:hierBranch val="init"/>
        </dgm:presLayoutVars>
      </dgm:prSet>
      <dgm:spPr/>
    </dgm:pt>
    <dgm:pt modelId="{2F357327-1540-4421-9B45-809C10C0DD15}" type="pres">
      <dgm:prSet presAssocID="{67CEAFB2-8A5B-4D0C-893D-7AD5122C3930}" presName="rootComposite" presStyleCnt="0"/>
      <dgm:spPr/>
    </dgm:pt>
    <dgm:pt modelId="{E62F8422-45B8-40DD-A628-7C49E0EBEFBF}" type="pres">
      <dgm:prSet presAssocID="{67CEAFB2-8A5B-4D0C-893D-7AD5122C3930}" presName="rootText" presStyleLbl="node3" presStyleIdx="0" presStyleCnt="1">
        <dgm:presLayoutVars>
          <dgm:chPref val="3"/>
        </dgm:presLayoutVars>
      </dgm:prSet>
      <dgm:spPr/>
    </dgm:pt>
    <dgm:pt modelId="{5711E6BA-6BFA-4D48-9D59-D3C5AB8F7BBA}" type="pres">
      <dgm:prSet presAssocID="{67CEAFB2-8A5B-4D0C-893D-7AD5122C3930}" presName="rootConnector" presStyleLbl="node3" presStyleIdx="0" presStyleCnt="1"/>
      <dgm:spPr/>
    </dgm:pt>
    <dgm:pt modelId="{5A5C01FA-1968-4F66-B7BD-09C8D28E74E4}" type="pres">
      <dgm:prSet presAssocID="{67CEAFB2-8A5B-4D0C-893D-7AD5122C3930}" presName="hierChild4" presStyleCnt="0"/>
      <dgm:spPr/>
    </dgm:pt>
    <dgm:pt modelId="{E5FEAF35-395D-4508-A03A-01CD7743CFCC}" type="pres">
      <dgm:prSet presAssocID="{67CEAFB2-8A5B-4D0C-893D-7AD5122C3930}" presName="hierChild5" presStyleCnt="0"/>
      <dgm:spPr/>
    </dgm:pt>
    <dgm:pt modelId="{DFF46B40-70ED-4831-A505-7B27DF254831}" type="pres">
      <dgm:prSet presAssocID="{EF57ED07-B72F-403F-8EB4-9FF154DB8550}" presName="hierChild5" presStyleCnt="0"/>
      <dgm:spPr/>
    </dgm:pt>
    <dgm:pt modelId="{C0A140C0-14DB-4B61-BA97-13EC9A608E05}" type="pres">
      <dgm:prSet presAssocID="{91B8F013-29DC-4A21-A6B1-5F68CC586FE3}" presName="hierChild3" presStyleCnt="0"/>
      <dgm:spPr/>
    </dgm:pt>
    <dgm:pt modelId="{A5028847-ED25-4D58-9BF2-AE60F68A43B4}" type="pres">
      <dgm:prSet presAssocID="{957F331F-4B12-4ACC-9EE2-B53AADEDFF2B}" presName="Name111" presStyleLbl="parChTrans1D2" presStyleIdx="1" presStyleCnt="3"/>
      <dgm:spPr/>
    </dgm:pt>
    <dgm:pt modelId="{41D97084-9382-479B-BBCC-55638770F2C0}" type="pres">
      <dgm:prSet presAssocID="{FFA28B66-CEBF-44F4-8244-FF2CD53E0343}" presName="hierRoot3" presStyleCnt="0">
        <dgm:presLayoutVars>
          <dgm:hierBranch val="init"/>
        </dgm:presLayoutVars>
      </dgm:prSet>
      <dgm:spPr/>
    </dgm:pt>
    <dgm:pt modelId="{3DBD16ED-77CD-4886-9E82-E4E8602CB2B8}" type="pres">
      <dgm:prSet presAssocID="{FFA28B66-CEBF-44F4-8244-FF2CD53E0343}" presName="rootComposite3" presStyleCnt="0"/>
      <dgm:spPr/>
    </dgm:pt>
    <dgm:pt modelId="{9B1B4A63-C33C-4023-B1ED-29E7B86AEF8D}" type="pres">
      <dgm:prSet presAssocID="{FFA28B66-CEBF-44F4-8244-FF2CD53E0343}" presName="rootText3" presStyleLbl="asst1" presStyleIdx="0" presStyleCnt="2" custLinFactNeighborX="-1927">
        <dgm:presLayoutVars>
          <dgm:chPref val="3"/>
        </dgm:presLayoutVars>
      </dgm:prSet>
      <dgm:spPr/>
    </dgm:pt>
    <dgm:pt modelId="{6E04B1CB-48F8-4C15-8039-096926438F60}" type="pres">
      <dgm:prSet presAssocID="{FFA28B66-CEBF-44F4-8244-FF2CD53E0343}" presName="rootConnector3" presStyleLbl="asst1" presStyleIdx="0" presStyleCnt="2"/>
      <dgm:spPr/>
    </dgm:pt>
    <dgm:pt modelId="{368356CA-FAE5-47FC-B495-04258CDC3DBC}" type="pres">
      <dgm:prSet presAssocID="{FFA28B66-CEBF-44F4-8244-FF2CD53E0343}" presName="hierChild6" presStyleCnt="0"/>
      <dgm:spPr/>
    </dgm:pt>
    <dgm:pt modelId="{46802AA6-C9DD-4D62-9F0E-712616EBE8C2}" type="pres">
      <dgm:prSet presAssocID="{FFA28B66-CEBF-44F4-8244-FF2CD53E0343}" presName="hierChild7" presStyleCnt="0"/>
      <dgm:spPr/>
    </dgm:pt>
    <dgm:pt modelId="{747AC900-82A8-4356-8ECF-44EE165B6C23}" type="pres">
      <dgm:prSet presAssocID="{AD12AEDC-CA19-4686-B513-9875C3B611F1}" presName="Name111" presStyleLbl="parChTrans1D2" presStyleIdx="2" presStyleCnt="3"/>
      <dgm:spPr/>
    </dgm:pt>
    <dgm:pt modelId="{8ADE6447-FE91-45C5-B741-183D98FDD398}" type="pres">
      <dgm:prSet presAssocID="{D26985EA-BCCE-42E0-96C4-DA46EFB25299}" presName="hierRoot3" presStyleCnt="0">
        <dgm:presLayoutVars>
          <dgm:hierBranch val="init"/>
        </dgm:presLayoutVars>
      </dgm:prSet>
      <dgm:spPr/>
    </dgm:pt>
    <dgm:pt modelId="{49589CBA-B0C6-4118-920F-EE7D6892CF4A}" type="pres">
      <dgm:prSet presAssocID="{D26985EA-BCCE-42E0-96C4-DA46EFB25299}" presName="rootComposite3" presStyleCnt="0"/>
      <dgm:spPr/>
    </dgm:pt>
    <dgm:pt modelId="{C422994F-AB80-40FC-8AA1-A01DE1365D8E}" type="pres">
      <dgm:prSet presAssocID="{D26985EA-BCCE-42E0-96C4-DA46EFB25299}" presName="rootText3" presStyleLbl="asst1" presStyleIdx="1" presStyleCnt="2" custLinFactNeighborX="-642" custLinFactNeighborY="1284">
        <dgm:presLayoutVars>
          <dgm:chPref val="3"/>
        </dgm:presLayoutVars>
      </dgm:prSet>
      <dgm:spPr/>
    </dgm:pt>
    <dgm:pt modelId="{A785B8FE-13E3-404D-877B-037801DA3A51}" type="pres">
      <dgm:prSet presAssocID="{D26985EA-BCCE-42E0-96C4-DA46EFB25299}" presName="rootConnector3" presStyleLbl="asst1" presStyleIdx="1" presStyleCnt="2"/>
      <dgm:spPr/>
    </dgm:pt>
    <dgm:pt modelId="{57D55E27-1BD9-4F81-BA84-EAD8C430D7A5}" type="pres">
      <dgm:prSet presAssocID="{D26985EA-BCCE-42E0-96C4-DA46EFB25299}" presName="hierChild6" presStyleCnt="0"/>
      <dgm:spPr/>
    </dgm:pt>
    <dgm:pt modelId="{4B5768C3-5FEB-49EF-86C7-8276FC18CD71}" type="pres">
      <dgm:prSet presAssocID="{D26985EA-BCCE-42E0-96C4-DA46EFB25299}" presName="hierChild7" presStyleCnt="0"/>
      <dgm:spPr/>
    </dgm:pt>
  </dgm:ptLst>
  <dgm:cxnLst>
    <dgm:cxn modelId="{8221BE0A-68E2-470C-B3B0-76A1A84BD9DF}" type="presOf" srcId="{91B8F013-29DC-4A21-A6B1-5F68CC586FE3}" destId="{21B02785-D46F-44C5-B8D7-5F837DA098A4}" srcOrd="1" destOrd="0" presId="urn:microsoft.com/office/officeart/2005/8/layout/orgChart1"/>
    <dgm:cxn modelId="{A4F86111-A924-4598-B594-494C48E99547}" type="presOf" srcId="{91B8F013-29DC-4A21-A6B1-5F68CC586FE3}" destId="{A5508116-1AA1-4052-B6AE-B034CF1C65CB}" srcOrd="0" destOrd="0" presId="urn:microsoft.com/office/officeart/2005/8/layout/orgChart1"/>
    <dgm:cxn modelId="{96BC5312-EF28-4467-A2AD-7D377E3298E6}" srcId="{D795E561-3D2A-419D-A6C0-D26C977BB35E}" destId="{91B8F013-29DC-4A21-A6B1-5F68CC586FE3}" srcOrd="0" destOrd="0" parTransId="{BB74FC57-C53E-4C06-BC92-E93E70B5A488}" sibTransId="{AF398517-731A-46D5-9002-FD4945F941C9}"/>
    <dgm:cxn modelId="{5D827417-AA19-464E-9595-3971CC3CF9A6}" type="presOf" srcId="{67CEAFB2-8A5B-4D0C-893D-7AD5122C3930}" destId="{E62F8422-45B8-40DD-A628-7C49E0EBEFBF}" srcOrd="0" destOrd="0" presId="urn:microsoft.com/office/officeart/2005/8/layout/orgChart1"/>
    <dgm:cxn modelId="{B3483F1A-B4EF-42FF-883E-95789AF02A5D}" type="presOf" srcId="{9931AE7D-F233-4929-B956-8D5C1E688DF9}" destId="{9C832B24-3550-4505-9219-9A93E6F993AC}" srcOrd="0" destOrd="0" presId="urn:microsoft.com/office/officeart/2005/8/layout/orgChart1"/>
    <dgm:cxn modelId="{A7BA432C-830A-4FCE-911F-B5BEA38C41BF}" type="presOf" srcId="{D795E561-3D2A-419D-A6C0-D26C977BB35E}" destId="{300133A4-2E62-4F0D-AAD3-4AFCDB726263}" srcOrd="0" destOrd="0" presId="urn:microsoft.com/office/officeart/2005/8/layout/orgChart1"/>
    <dgm:cxn modelId="{B59B2232-8917-4B91-96FC-13144D8D51F1}" type="presOf" srcId="{D26985EA-BCCE-42E0-96C4-DA46EFB25299}" destId="{A785B8FE-13E3-404D-877B-037801DA3A51}" srcOrd="1" destOrd="0" presId="urn:microsoft.com/office/officeart/2005/8/layout/orgChart1"/>
    <dgm:cxn modelId="{34512C7C-43EC-4B2D-83E9-3CD65824C5FE}" type="presOf" srcId="{AD12AEDC-CA19-4686-B513-9875C3B611F1}" destId="{747AC900-82A8-4356-8ECF-44EE165B6C23}" srcOrd="0" destOrd="0" presId="urn:microsoft.com/office/officeart/2005/8/layout/orgChart1"/>
    <dgm:cxn modelId="{58AF5C84-C442-434E-A854-42CA9B2CC226}" type="presOf" srcId="{FFA28B66-CEBF-44F4-8244-FF2CD53E0343}" destId="{9B1B4A63-C33C-4023-B1ED-29E7B86AEF8D}" srcOrd="0" destOrd="0" presId="urn:microsoft.com/office/officeart/2005/8/layout/orgChart1"/>
    <dgm:cxn modelId="{EA68AD85-03BB-45B7-8BA1-53F08DB93B3D}" type="presOf" srcId="{EF57ED07-B72F-403F-8EB4-9FF154DB8550}" destId="{623C0643-F31B-414E-A543-8AFC82224248}" srcOrd="1" destOrd="0" presId="urn:microsoft.com/office/officeart/2005/8/layout/orgChart1"/>
    <dgm:cxn modelId="{5CB5B18E-F64C-469B-AB48-DE9A6CD1ADF7}" srcId="{91B8F013-29DC-4A21-A6B1-5F68CC586FE3}" destId="{FFA28B66-CEBF-44F4-8244-FF2CD53E0343}" srcOrd="0" destOrd="0" parTransId="{957F331F-4B12-4ACC-9EE2-B53AADEDFF2B}" sibTransId="{0EC9AE25-990B-40D9-9D4D-6C582A3B4B67}"/>
    <dgm:cxn modelId="{F12D90A3-77C7-4DFF-8F64-817DF74779C9}" type="presOf" srcId="{3EA23869-0E27-4C94-9FAE-776A523090D6}" destId="{1C485C53-A98A-41B6-BF22-7228E27E3BC0}" srcOrd="0" destOrd="0" presId="urn:microsoft.com/office/officeart/2005/8/layout/orgChart1"/>
    <dgm:cxn modelId="{76EEFFA6-4158-49D1-8A19-28DAB31EE0F8}" type="presOf" srcId="{EF57ED07-B72F-403F-8EB4-9FF154DB8550}" destId="{F8B4BE65-72BE-4906-A530-B8AFEEECBEED}" srcOrd="0" destOrd="0" presId="urn:microsoft.com/office/officeart/2005/8/layout/orgChart1"/>
    <dgm:cxn modelId="{AEA17CAD-7237-4653-87A2-65B71572DDB9}" type="presOf" srcId="{67CEAFB2-8A5B-4D0C-893D-7AD5122C3930}" destId="{5711E6BA-6BFA-4D48-9D59-D3C5AB8F7BBA}" srcOrd="1" destOrd="0" presId="urn:microsoft.com/office/officeart/2005/8/layout/orgChart1"/>
    <dgm:cxn modelId="{B24B1CBC-2530-4A29-A941-56D606092A11}" srcId="{91B8F013-29DC-4A21-A6B1-5F68CC586FE3}" destId="{EF57ED07-B72F-403F-8EB4-9FF154DB8550}" srcOrd="1" destOrd="0" parTransId="{3EA23869-0E27-4C94-9FAE-776A523090D6}" sibTransId="{D7D903F3-8997-4B57-A22F-AE497C8BCCD8}"/>
    <dgm:cxn modelId="{2D233BD1-6B6E-4B17-981C-3F5F81E86B4E}" type="presOf" srcId="{957F331F-4B12-4ACC-9EE2-B53AADEDFF2B}" destId="{A5028847-ED25-4D58-9BF2-AE60F68A43B4}" srcOrd="0" destOrd="0" presId="urn:microsoft.com/office/officeart/2005/8/layout/orgChart1"/>
    <dgm:cxn modelId="{2E223ED1-6893-4AA0-8CF0-A4492A7C7193}" type="presOf" srcId="{D26985EA-BCCE-42E0-96C4-DA46EFB25299}" destId="{C422994F-AB80-40FC-8AA1-A01DE1365D8E}" srcOrd="0" destOrd="0" presId="urn:microsoft.com/office/officeart/2005/8/layout/orgChart1"/>
    <dgm:cxn modelId="{D66B3AD2-88F1-4B2E-98C0-6F690672FE65}" srcId="{EF57ED07-B72F-403F-8EB4-9FF154DB8550}" destId="{67CEAFB2-8A5B-4D0C-893D-7AD5122C3930}" srcOrd="0" destOrd="0" parTransId="{9931AE7D-F233-4929-B956-8D5C1E688DF9}" sibTransId="{0C5305D4-B0A9-45AF-817F-7D5342A00081}"/>
    <dgm:cxn modelId="{D21366DB-E74F-4B1D-BBEB-66ACDCD5C0AA}" type="presOf" srcId="{FFA28B66-CEBF-44F4-8244-FF2CD53E0343}" destId="{6E04B1CB-48F8-4C15-8039-096926438F60}" srcOrd="1" destOrd="0" presId="urn:microsoft.com/office/officeart/2005/8/layout/orgChart1"/>
    <dgm:cxn modelId="{EB76A6FC-36CE-4170-A694-18AFAF6D5A0B}" srcId="{91B8F013-29DC-4A21-A6B1-5F68CC586FE3}" destId="{D26985EA-BCCE-42E0-96C4-DA46EFB25299}" srcOrd="2" destOrd="0" parTransId="{AD12AEDC-CA19-4686-B513-9875C3B611F1}" sibTransId="{0672EA48-D445-4F3B-B69F-5EF52544B218}"/>
    <dgm:cxn modelId="{5D4B5885-F7DF-4E82-8279-6A82CBF569F9}" type="presParOf" srcId="{300133A4-2E62-4F0D-AAD3-4AFCDB726263}" destId="{CD366C32-87FA-4A45-9F80-2BE82597DE9F}" srcOrd="0" destOrd="0" presId="urn:microsoft.com/office/officeart/2005/8/layout/orgChart1"/>
    <dgm:cxn modelId="{AA6253EA-C65E-4413-B230-0D540B81DE02}" type="presParOf" srcId="{CD366C32-87FA-4A45-9F80-2BE82597DE9F}" destId="{0EC59DAF-CE5A-4318-9BD6-1F54F7E179E0}" srcOrd="0" destOrd="0" presId="urn:microsoft.com/office/officeart/2005/8/layout/orgChart1"/>
    <dgm:cxn modelId="{9B1BDCF5-4961-4D4F-AD81-03D21F07361C}" type="presParOf" srcId="{0EC59DAF-CE5A-4318-9BD6-1F54F7E179E0}" destId="{A5508116-1AA1-4052-B6AE-B034CF1C65CB}" srcOrd="0" destOrd="0" presId="urn:microsoft.com/office/officeart/2005/8/layout/orgChart1"/>
    <dgm:cxn modelId="{2551EE3D-CAAB-4B86-97F4-DFFB0D9B2D19}" type="presParOf" srcId="{0EC59DAF-CE5A-4318-9BD6-1F54F7E179E0}" destId="{21B02785-D46F-44C5-B8D7-5F837DA098A4}" srcOrd="1" destOrd="0" presId="urn:microsoft.com/office/officeart/2005/8/layout/orgChart1"/>
    <dgm:cxn modelId="{D56317CA-703D-4AB5-80A1-BC35A89EDB64}" type="presParOf" srcId="{CD366C32-87FA-4A45-9F80-2BE82597DE9F}" destId="{BE37FA58-0644-4BC5-901B-00FC2DD800BA}" srcOrd="1" destOrd="0" presId="urn:microsoft.com/office/officeart/2005/8/layout/orgChart1"/>
    <dgm:cxn modelId="{B38F88DA-879B-419E-8D98-3A631010B9AB}" type="presParOf" srcId="{BE37FA58-0644-4BC5-901B-00FC2DD800BA}" destId="{1C485C53-A98A-41B6-BF22-7228E27E3BC0}" srcOrd="0" destOrd="0" presId="urn:microsoft.com/office/officeart/2005/8/layout/orgChart1"/>
    <dgm:cxn modelId="{072D461D-2371-4CEE-9933-BC71512DEC54}" type="presParOf" srcId="{BE37FA58-0644-4BC5-901B-00FC2DD800BA}" destId="{2B8A25D1-5299-4CC8-A366-19E660969718}" srcOrd="1" destOrd="0" presId="urn:microsoft.com/office/officeart/2005/8/layout/orgChart1"/>
    <dgm:cxn modelId="{E30C363E-F325-432C-8E5B-734AA55E2874}" type="presParOf" srcId="{2B8A25D1-5299-4CC8-A366-19E660969718}" destId="{B1AF11EA-0BE0-498B-9997-B2EE9D56A692}" srcOrd="0" destOrd="0" presId="urn:microsoft.com/office/officeart/2005/8/layout/orgChart1"/>
    <dgm:cxn modelId="{E266E0C7-F7FF-486A-8ACE-91CAC51FFEA7}" type="presParOf" srcId="{B1AF11EA-0BE0-498B-9997-B2EE9D56A692}" destId="{F8B4BE65-72BE-4906-A530-B8AFEEECBEED}" srcOrd="0" destOrd="0" presId="urn:microsoft.com/office/officeart/2005/8/layout/orgChart1"/>
    <dgm:cxn modelId="{CD2A64F7-602B-4300-B5A4-E4A822FC9F8F}" type="presParOf" srcId="{B1AF11EA-0BE0-498B-9997-B2EE9D56A692}" destId="{623C0643-F31B-414E-A543-8AFC82224248}" srcOrd="1" destOrd="0" presId="urn:microsoft.com/office/officeart/2005/8/layout/orgChart1"/>
    <dgm:cxn modelId="{111037D0-C0A2-4D08-9ABA-01B8D1F8AA17}" type="presParOf" srcId="{2B8A25D1-5299-4CC8-A366-19E660969718}" destId="{DA5AD60E-9F0A-44C7-8405-1C3707C206DB}" srcOrd="1" destOrd="0" presId="urn:microsoft.com/office/officeart/2005/8/layout/orgChart1"/>
    <dgm:cxn modelId="{729816D9-A87E-417A-985F-BFE11152437C}" type="presParOf" srcId="{DA5AD60E-9F0A-44C7-8405-1C3707C206DB}" destId="{9C832B24-3550-4505-9219-9A93E6F993AC}" srcOrd="0" destOrd="0" presId="urn:microsoft.com/office/officeart/2005/8/layout/orgChart1"/>
    <dgm:cxn modelId="{71C14C94-2AFB-4264-A1A2-BD2E377E72A7}" type="presParOf" srcId="{DA5AD60E-9F0A-44C7-8405-1C3707C206DB}" destId="{40C4A033-3EB2-454B-BE5C-AB5EF534E434}" srcOrd="1" destOrd="0" presId="urn:microsoft.com/office/officeart/2005/8/layout/orgChart1"/>
    <dgm:cxn modelId="{9DC7C1EA-2DD6-4644-A0EF-751AC4F8B170}" type="presParOf" srcId="{40C4A033-3EB2-454B-BE5C-AB5EF534E434}" destId="{2F357327-1540-4421-9B45-809C10C0DD15}" srcOrd="0" destOrd="0" presId="urn:microsoft.com/office/officeart/2005/8/layout/orgChart1"/>
    <dgm:cxn modelId="{5C3AB090-E06E-41C2-88EA-5BE275597AB8}" type="presParOf" srcId="{2F357327-1540-4421-9B45-809C10C0DD15}" destId="{E62F8422-45B8-40DD-A628-7C49E0EBEFBF}" srcOrd="0" destOrd="0" presId="urn:microsoft.com/office/officeart/2005/8/layout/orgChart1"/>
    <dgm:cxn modelId="{7BB35273-FF2B-4D7E-A7C6-81705D1F6458}" type="presParOf" srcId="{2F357327-1540-4421-9B45-809C10C0DD15}" destId="{5711E6BA-6BFA-4D48-9D59-D3C5AB8F7BBA}" srcOrd="1" destOrd="0" presId="urn:microsoft.com/office/officeart/2005/8/layout/orgChart1"/>
    <dgm:cxn modelId="{87D0BE75-7C32-407B-926E-0812E41AABC7}" type="presParOf" srcId="{40C4A033-3EB2-454B-BE5C-AB5EF534E434}" destId="{5A5C01FA-1968-4F66-B7BD-09C8D28E74E4}" srcOrd="1" destOrd="0" presId="urn:microsoft.com/office/officeart/2005/8/layout/orgChart1"/>
    <dgm:cxn modelId="{DA78CB70-0FAE-4BEF-A2A1-CDDADA9B1AFC}" type="presParOf" srcId="{40C4A033-3EB2-454B-BE5C-AB5EF534E434}" destId="{E5FEAF35-395D-4508-A03A-01CD7743CFCC}" srcOrd="2" destOrd="0" presId="urn:microsoft.com/office/officeart/2005/8/layout/orgChart1"/>
    <dgm:cxn modelId="{4062E6FF-58C5-466F-BB50-BCF917307344}" type="presParOf" srcId="{2B8A25D1-5299-4CC8-A366-19E660969718}" destId="{DFF46B40-70ED-4831-A505-7B27DF254831}" srcOrd="2" destOrd="0" presId="urn:microsoft.com/office/officeart/2005/8/layout/orgChart1"/>
    <dgm:cxn modelId="{B4E5DEA9-607F-4035-A21B-3FDE4E5178D3}" type="presParOf" srcId="{CD366C32-87FA-4A45-9F80-2BE82597DE9F}" destId="{C0A140C0-14DB-4B61-BA97-13EC9A608E05}" srcOrd="2" destOrd="0" presId="urn:microsoft.com/office/officeart/2005/8/layout/orgChart1"/>
    <dgm:cxn modelId="{E620A561-6888-4B48-BFFD-704D209B4500}" type="presParOf" srcId="{C0A140C0-14DB-4B61-BA97-13EC9A608E05}" destId="{A5028847-ED25-4D58-9BF2-AE60F68A43B4}" srcOrd="0" destOrd="0" presId="urn:microsoft.com/office/officeart/2005/8/layout/orgChart1"/>
    <dgm:cxn modelId="{F0D437E0-9825-48B2-96B1-8AAB88337CD5}" type="presParOf" srcId="{C0A140C0-14DB-4B61-BA97-13EC9A608E05}" destId="{41D97084-9382-479B-BBCC-55638770F2C0}" srcOrd="1" destOrd="0" presId="urn:microsoft.com/office/officeart/2005/8/layout/orgChart1"/>
    <dgm:cxn modelId="{2AD9760D-DAD2-49FA-ACC3-DA837E2CE999}" type="presParOf" srcId="{41D97084-9382-479B-BBCC-55638770F2C0}" destId="{3DBD16ED-77CD-4886-9E82-E4E8602CB2B8}" srcOrd="0" destOrd="0" presId="urn:microsoft.com/office/officeart/2005/8/layout/orgChart1"/>
    <dgm:cxn modelId="{3ECE1C39-B3B8-4409-8349-AEB24A79E3A4}" type="presParOf" srcId="{3DBD16ED-77CD-4886-9E82-E4E8602CB2B8}" destId="{9B1B4A63-C33C-4023-B1ED-29E7B86AEF8D}" srcOrd="0" destOrd="0" presId="urn:microsoft.com/office/officeart/2005/8/layout/orgChart1"/>
    <dgm:cxn modelId="{2ECA9BE4-9869-43DA-9F07-CF40FB44C551}" type="presParOf" srcId="{3DBD16ED-77CD-4886-9E82-E4E8602CB2B8}" destId="{6E04B1CB-48F8-4C15-8039-096926438F60}" srcOrd="1" destOrd="0" presId="urn:microsoft.com/office/officeart/2005/8/layout/orgChart1"/>
    <dgm:cxn modelId="{40DFCE67-A2C2-4CAF-BD07-2DB37F952CF2}" type="presParOf" srcId="{41D97084-9382-479B-BBCC-55638770F2C0}" destId="{368356CA-FAE5-47FC-B495-04258CDC3DBC}" srcOrd="1" destOrd="0" presId="urn:microsoft.com/office/officeart/2005/8/layout/orgChart1"/>
    <dgm:cxn modelId="{B31AB4C0-9AC6-4380-A930-C66856BE8E32}" type="presParOf" srcId="{41D97084-9382-479B-BBCC-55638770F2C0}" destId="{46802AA6-C9DD-4D62-9F0E-712616EBE8C2}" srcOrd="2" destOrd="0" presId="urn:microsoft.com/office/officeart/2005/8/layout/orgChart1"/>
    <dgm:cxn modelId="{A493B79B-78D7-4455-B2A3-AAED6FAFDAC4}" type="presParOf" srcId="{C0A140C0-14DB-4B61-BA97-13EC9A608E05}" destId="{747AC900-82A8-4356-8ECF-44EE165B6C23}" srcOrd="2" destOrd="0" presId="urn:microsoft.com/office/officeart/2005/8/layout/orgChart1"/>
    <dgm:cxn modelId="{271F674B-AFBF-4E8B-B5E9-1C72F7A753C5}" type="presParOf" srcId="{C0A140C0-14DB-4B61-BA97-13EC9A608E05}" destId="{8ADE6447-FE91-45C5-B741-183D98FDD398}" srcOrd="3" destOrd="0" presId="urn:microsoft.com/office/officeart/2005/8/layout/orgChart1"/>
    <dgm:cxn modelId="{37BCD9F8-A952-4258-9975-6C774023FD67}" type="presParOf" srcId="{8ADE6447-FE91-45C5-B741-183D98FDD398}" destId="{49589CBA-B0C6-4118-920F-EE7D6892CF4A}" srcOrd="0" destOrd="0" presId="urn:microsoft.com/office/officeart/2005/8/layout/orgChart1"/>
    <dgm:cxn modelId="{D4484244-9DDC-477C-AE60-1B87260A14A3}" type="presParOf" srcId="{49589CBA-B0C6-4118-920F-EE7D6892CF4A}" destId="{C422994F-AB80-40FC-8AA1-A01DE1365D8E}" srcOrd="0" destOrd="0" presId="urn:microsoft.com/office/officeart/2005/8/layout/orgChart1"/>
    <dgm:cxn modelId="{C7A9A3CA-21FF-446D-AC8A-63705537CAB4}" type="presParOf" srcId="{49589CBA-B0C6-4118-920F-EE7D6892CF4A}" destId="{A785B8FE-13E3-404D-877B-037801DA3A51}" srcOrd="1" destOrd="0" presId="urn:microsoft.com/office/officeart/2005/8/layout/orgChart1"/>
    <dgm:cxn modelId="{D89E589D-09E0-4BED-A39F-6EA276833A87}" type="presParOf" srcId="{8ADE6447-FE91-45C5-B741-183D98FDD398}" destId="{57D55E27-1BD9-4F81-BA84-EAD8C430D7A5}" srcOrd="1" destOrd="0" presId="urn:microsoft.com/office/officeart/2005/8/layout/orgChart1"/>
    <dgm:cxn modelId="{AB2F1660-9EEC-4720-83FF-8DB33E67A218}" type="presParOf" srcId="{8ADE6447-FE91-45C5-B741-183D98FDD398}" destId="{4B5768C3-5FEB-49EF-86C7-8276FC18CD71}"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7AC900-82A8-4356-8ECF-44EE165B6C23}">
      <dsp:nvSpPr>
        <dsp:cNvPr id="0" name=""/>
        <dsp:cNvSpPr/>
      </dsp:nvSpPr>
      <dsp:spPr>
        <a:xfrm>
          <a:off x="2605087" y="551060"/>
          <a:ext cx="108466" cy="513198"/>
        </a:xfrm>
        <a:custGeom>
          <a:avLst/>
          <a:gdLst/>
          <a:ahLst/>
          <a:cxnLst/>
          <a:rect l="0" t="0" r="0" b="0"/>
          <a:pathLst>
            <a:path>
              <a:moveTo>
                <a:pt x="0" y="0"/>
              </a:moveTo>
              <a:lnTo>
                <a:pt x="0" y="513198"/>
              </a:lnTo>
              <a:lnTo>
                <a:pt x="108466" y="51319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028847-ED25-4D58-9BF2-AE60F68A43B4}">
      <dsp:nvSpPr>
        <dsp:cNvPr id="0" name=""/>
        <dsp:cNvSpPr/>
      </dsp:nvSpPr>
      <dsp:spPr>
        <a:xfrm>
          <a:off x="2468354" y="551060"/>
          <a:ext cx="136733" cy="506134"/>
        </a:xfrm>
        <a:custGeom>
          <a:avLst/>
          <a:gdLst/>
          <a:ahLst/>
          <a:cxnLst/>
          <a:rect l="0" t="0" r="0" b="0"/>
          <a:pathLst>
            <a:path>
              <a:moveTo>
                <a:pt x="136733" y="0"/>
              </a:moveTo>
              <a:lnTo>
                <a:pt x="136733" y="506134"/>
              </a:lnTo>
              <a:lnTo>
                <a:pt x="0" y="50613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832B24-3550-4505-9219-9A93E6F993AC}">
      <dsp:nvSpPr>
        <dsp:cNvPr id="0" name=""/>
        <dsp:cNvSpPr/>
      </dsp:nvSpPr>
      <dsp:spPr>
        <a:xfrm>
          <a:off x="2164970" y="2113477"/>
          <a:ext cx="165043" cy="506134"/>
        </a:xfrm>
        <a:custGeom>
          <a:avLst/>
          <a:gdLst/>
          <a:ahLst/>
          <a:cxnLst/>
          <a:rect l="0" t="0" r="0" b="0"/>
          <a:pathLst>
            <a:path>
              <a:moveTo>
                <a:pt x="0" y="0"/>
              </a:moveTo>
              <a:lnTo>
                <a:pt x="0" y="506134"/>
              </a:lnTo>
              <a:lnTo>
                <a:pt x="165043" y="50613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485C53-A98A-41B6-BF22-7228E27E3BC0}">
      <dsp:nvSpPr>
        <dsp:cNvPr id="0" name=""/>
        <dsp:cNvSpPr/>
      </dsp:nvSpPr>
      <dsp:spPr>
        <a:xfrm>
          <a:off x="2559367" y="551060"/>
          <a:ext cx="91440" cy="1012269"/>
        </a:xfrm>
        <a:custGeom>
          <a:avLst/>
          <a:gdLst/>
          <a:ahLst/>
          <a:cxnLst/>
          <a:rect l="0" t="0" r="0" b="0"/>
          <a:pathLst>
            <a:path>
              <a:moveTo>
                <a:pt x="45720" y="0"/>
              </a:moveTo>
              <a:lnTo>
                <a:pt x="45720" y="101226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508116-1AA1-4052-B6AE-B034CF1C65CB}">
      <dsp:nvSpPr>
        <dsp:cNvPr id="0" name=""/>
        <dsp:cNvSpPr/>
      </dsp:nvSpPr>
      <dsp:spPr>
        <a:xfrm>
          <a:off x="2054940" y="914"/>
          <a:ext cx="1100293" cy="5501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MX" sz="900" b="1" kern="1200"/>
            <a:t>PRESIDENTE MUNICIPAL</a:t>
          </a:r>
        </a:p>
      </dsp:txBody>
      <dsp:txXfrm>
        <a:off x="2054940" y="914"/>
        <a:ext cx="1100293" cy="550146"/>
      </dsp:txXfrm>
    </dsp:sp>
    <dsp:sp modelId="{F8B4BE65-72BE-4906-A530-B8AFEEECBEED}">
      <dsp:nvSpPr>
        <dsp:cNvPr id="0" name=""/>
        <dsp:cNvSpPr/>
      </dsp:nvSpPr>
      <dsp:spPr>
        <a:xfrm>
          <a:off x="2054940" y="1563330"/>
          <a:ext cx="1100293" cy="5501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MX" sz="900" b="1" kern="1200"/>
            <a:t>MEDICO SANITARISTA</a:t>
          </a:r>
        </a:p>
      </dsp:txBody>
      <dsp:txXfrm>
        <a:off x="2054940" y="1563330"/>
        <a:ext cx="1100293" cy="550146"/>
      </dsp:txXfrm>
    </dsp:sp>
    <dsp:sp modelId="{E62F8422-45B8-40DD-A628-7C49E0EBEFBF}">
      <dsp:nvSpPr>
        <dsp:cNvPr id="0" name=""/>
        <dsp:cNvSpPr/>
      </dsp:nvSpPr>
      <dsp:spPr>
        <a:xfrm>
          <a:off x="2330014" y="2344539"/>
          <a:ext cx="1100293" cy="5501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MX" sz="900" b="1" kern="1200"/>
            <a:t>GUARDARASTRO</a:t>
          </a:r>
        </a:p>
      </dsp:txBody>
      <dsp:txXfrm>
        <a:off x="2330014" y="2344539"/>
        <a:ext cx="1100293" cy="550146"/>
      </dsp:txXfrm>
    </dsp:sp>
    <dsp:sp modelId="{9B1B4A63-C33C-4023-B1ED-29E7B86AEF8D}">
      <dsp:nvSpPr>
        <dsp:cNvPr id="0" name=""/>
        <dsp:cNvSpPr/>
      </dsp:nvSpPr>
      <dsp:spPr>
        <a:xfrm>
          <a:off x="1368060" y="782122"/>
          <a:ext cx="1100293" cy="5501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MX" sz="900" b="1" kern="1200"/>
            <a:t>JEFE ADMINISTRADOR DEL RASTRO MUNICIPAL</a:t>
          </a:r>
        </a:p>
      </dsp:txBody>
      <dsp:txXfrm>
        <a:off x="1368060" y="782122"/>
        <a:ext cx="1100293" cy="550146"/>
      </dsp:txXfrm>
    </dsp:sp>
    <dsp:sp modelId="{C422994F-AB80-40FC-8AA1-A01DE1365D8E}">
      <dsp:nvSpPr>
        <dsp:cNvPr id="0" name=""/>
        <dsp:cNvSpPr/>
      </dsp:nvSpPr>
      <dsp:spPr>
        <a:xfrm>
          <a:off x="2713554" y="789186"/>
          <a:ext cx="1100293" cy="5501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MX" sz="900" b="1" kern="1200"/>
            <a:t>INSPECTOR DE GANADERIA MUNICIPAL</a:t>
          </a:r>
        </a:p>
      </dsp:txBody>
      <dsp:txXfrm>
        <a:off x="2713554" y="789186"/>
        <a:ext cx="1100293" cy="5501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754</Words>
  <Characters>4151</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Salvatierra Rodriguez</dc:creator>
  <cp:keywords/>
  <dc:description/>
  <cp:lastModifiedBy>Angel Salvatierra Rodriguez</cp:lastModifiedBy>
  <cp:revision>1</cp:revision>
  <dcterms:created xsi:type="dcterms:W3CDTF">2021-07-23T17:51:00Z</dcterms:created>
  <dcterms:modified xsi:type="dcterms:W3CDTF">2021-07-23T17:52:00Z</dcterms:modified>
</cp:coreProperties>
</file>